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A9" w:rsidRDefault="00513E1C">
      <w:pPr>
        <w:contextualSpacing/>
        <w:rPr>
          <w:b/>
        </w:rPr>
      </w:pPr>
      <w:r w:rsidRPr="00D079A9">
        <w:rPr>
          <w:b/>
        </w:rPr>
        <w:t>Cisco ASA 55XX</w:t>
      </w:r>
    </w:p>
    <w:p w:rsidR="00D079A9" w:rsidRDefault="00D079A9">
      <w:pPr>
        <w:contextualSpacing/>
      </w:pPr>
      <w:r>
        <w:t xml:space="preserve">Remember that the P1 interface on the V10K needs to be on the same </w:t>
      </w:r>
      <w:proofErr w:type="spellStart"/>
      <w:r>
        <w:t>Vlan</w:t>
      </w:r>
      <w:proofErr w:type="spellEnd"/>
      <w:r>
        <w:t xml:space="preserve"> as the internal interface of the Cisco ASA. </w:t>
      </w:r>
    </w:p>
    <w:p w:rsidR="00DC55D0" w:rsidRDefault="00DC55D0">
      <w:pPr>
        <w:contextualSpacing/>
      </w:pPr>
    </w:p>
    <w:p w:rsidR="00513E1C" w:rsidRPr="00D079A9" w:rsidRDefault="00513E1C">
      <w:pPr>
        <w:contextualSpacing/>
        <w:rPr>
          <w:b/>
          <w:color w:val="7030A0"/>
        </w:rPr>
      </w:pPr>
      <w:r w:rsidRPr="00D079A9">
        <w:rPr>
          <w:b/>
          <w:color w:val="7030A0"/>
        </w:rPr>
        <w:t>Global Configuration:</w:t>
      </w:r>
    </w:p>
    <w:p w:rsidR="00513E1C" w:rsidRDefault="00513E1C" w:rsidP="00513E1C">
      <w:pPr>
        <w:contextualSpacing/>
      </w:pPr>
      <w:r>
        <w:t>#</w:t>
      </w:r>
      <w:proofErr w:type="spellStart"/>
      <w:r>
        <w:t>wccp</w:t>
      </w:r>
      <w:proofErr w:type="spellEnd"/>
      <w:r>
        <w:t xml:space="preserve"> 0</w:t>
      </w:r>
      <w:r>
        <w:tab/>
      </w:r>
      <w:r>
        <w:tab/>
      </w:r>
      <w:r>
        <w:tab/>
      </w:r>
      <w:r>
        <w:tab/>
        <w:t>[Enables service group 0 for http traffic]</w:t>
      </w:r>
    </w:p>
    <w:p w:rsidR="00513E1C" w:rsidRDefault="00513E1C" w:rsidP="00513E1C">
      <w:pPr>
        <w:contextualSpacing/>
      </w:pPr>
      <w:r>
        <w:t>#</w:t>
      </w:r>
      <w:proofErr w:type="spellStart"/>
      <w:r>
        <w:t>wccp</w:t>
      </w:r>
      <w:proofErr w:type="spellEnd"/>
      <w:r>
        <w:t xml:space="preserve"> interface inside 0 redirect in</w:t>
      </w:r>
      <w:r>
        <w:tab/>
        <w:t>[Inside interface redirects http traffic to the proxy]</w:t>
      </w:r>
    </w:p>
    <w:p w:rsidR="00513E1C" w:rsidRDefault="00252AA6" w:rsidP="00513E1C">
      <w:pPr>
        <w:contextualSpacing/>
      </w:pPr>
      <w:r>
        <w:t>#</w:t>
      </w:r>
      <w:proofErr w:type="spellStart"/>
      <w:r>
        <w:t>wccp</w:t>
      </w:r>
      <w:proofErr w:type="spellEnd"/>
      <w:r w:rsidR="00D079A9">
        <w:t xml:space="preserve"> 0</w:t>
      </w:r>
      <w:r>
        <w:t xml:space="preserve"> redirect-list 10</w:t>
      </w:r>
      <w:r w:rsidR="00DC55D0">
        <w:t>0</w:t>
      </w:r>
      <w:r w:rsidR="00DC55D0">
        <w:tab/>
      </w:r>
      <w:r w:rsidR="00DC55D0">
        <w:tab/>
      </w:r>
      <w:r w:rsidR="00D079A9">
        <w:t>[Access list applied to service group 0]</w:t>
      </w:r>
    </w:p>
    <w:p w:rsidR="00513E1C" w:rsidRDefault="00513E1C" w:rsidP="00513E1C">
      <w:pPr>
        <w:contextualSpacing/>
      </w:pPr>
    </w:p>
    <w:p w:rsidR="00DC55D0" w:rsidRDefault="00DC55D0" w:rsidP="00513E1C">
      <w:pPr>
        <w:contextualSpacing/>
        <w:rPr>
          <w:b/>
        </w:rPr>
      </w:pPr>
      <w:r>
        <w:rPr>
          <w:b/>
        </w:rPr>
        <w:t>Example ACL</w:t>
      </w:r>
    </w:p>
    <w:p w:rsidR="00DC55D0" w:rsidRDefault="00DC55D0" w:rsidP="00513E1C">
      <w:pPr>
        <w:contextualSpacing/>
        <w:rPr>
          <w:b/>
        </w:rPr>
      </w:pPr>
    </w:p>
    <w:p w:rsidR="00513E1C" w:rsidRPr="00D079A9" w:rsidRDefault="00513E1C" w:rsidP="00513E1C">
      <w:pPr>
        <w:contextualSpacing/>
        <w:rPr>
          <w:b/>
        </w:rPr>
      </w:pPr>
      <w:r w:rsidRPr="00D079A9">
        <w:rPr>
          <w:b/>
        </w:rPr>
        <w:t>Access List</w:t>
      </w:r>
      <w:r w:rsidR="00D83540" w:rsidRPr="00D079A9">
        <w:rPr>
          <w:b/>
        </w:rPr>
        <w:t xml:space="preserve"> 10</w:t>
      </w:r>
      <w:r w:rsidRPr="00D079A9">
        <w:rPr>
          <w:b/>
        </w:rPr>
        <w:t>:</w:t>
      </w:r>
    </w:p>
    <w:p w:rsidR="000D46A6" w:rsidRPr="00D079A9" w:rsidRDefault="000D46A6" w:rsidP="00513E1C">
      <w:pPr>
        <w:contextualSpacing/>
        <w:rPr>
          <w:color w:val="0070C0"/>
        </w:rPr>
      </w:pPr>
      <w:r w:rsidRPr="00D079A9">
        <w:rPr>
          <w:color w:val="0070C0"/>
        </w:rPr>
        <w:t>Access-list 10</w:t>
      </w:r>
      <w:r w:rsidR="001F7B66">
        <w:rPr>
          <w:color w:val="0070C0"/>
        </w:rPr>
        <w:t>0</w:t>
      </w:r>
      <w:r w:rsidRPr="00D079A9">
        <w:rPr>
          <w:color w:val="0070C0"/>
        </w:rPr>
        <w:t xml:space="preserve"> deny </w:t>
      </w:r>
      <w:proofErr w:type="spellStart"/>
      <w:r w:rsidRPr="00D079A9">
        <w:rPr>
          <w:color w:val="0070C0"/>
        </w:rPr>
        <w:t>tcp</w:t>
      </w:r>
      <w:proofErr w:type="spellEnd"/>
      <w:r w:rsidRPr="00D079A9">
        <w:rPr>
          <w:color w:val="0070C0"/>
        </w:rPr>
        <w:t xml:space="preserve"> any 172.16.5.0 0.0.0.255</w:t>
      </w:r>
      <w:r w:rsidR="001F7B66">
        <w:rPr>
          <w:color w:val="0070C0"/>
        </w:rPr>
        <w:t xml:space="preserve"> (</w:t>
      </w:r>
      <w:r w:rsidR="001F7B66" w:rsidRPr="001F7B66">
        <w:rPr>
          <w:i/>
          <w:color w:val="0070C0"/>
        </w:rPr>
        <w:t>Extended</w:t>
      </w:r>
      <w:r w:rsidR="001F7B66">
        <w:rPr>
          <w:i/>
          <w:color w:val="0070C0"/>
        </w:rPr>
        <w:t xml:space="preserve"> ACL</w:t>
      </w:r>
      <w:r w:rsidR="001F7B66">
        <w:rPr>
          <w:color w:val="0070C0"/>
        </w:rPr>
        <w:t>)</w:t>
      </w:r>
    </w:p>
    <w:p w:rsidR="000D46A6" w:rsidRPr="00D079A9" w:rsidRDefault="000D46A6" w:rsidP="00513E1C">
      <w:pPr>
        <w:contextualSpacing/>
        <w:rPr>
          <w:i/>
        </w:rPr>
      </w:pPr>
      <w:r>
        <w:tab/>
      </w:r>
      <w:r w:rsidRPr="00D079A9">
        <w:rPr>
          <w:i/>
        </w:rPr>
        <w:t>Keeps users from using the proxy when accessing web interfaces in the DMZ</w:t>
      </w:r>
    </w:p>
    <w:p w:rsidR="00D83540" w:rsidRDefault="00D83540" w:rsidP="00513E1C">
      <w:pPr>
        <w:contextualSpacing/>
      </w:pPr>
    </w:p>
    <w:p w:rsidR="00D079A9" w:rsidRPr="00D079A9" w:rsidRDefault="00D079A9">
      <w:pPr>
        <w:contextualSpacing/>
        <w:rPr>
          <w:b/>
        </w:rPr>
      </w:pPr>
      <w:r w:rsidRPr="00D079A9">
        <w:rPr>
          <w:b/>
        </w:rPr>
        <w:t>Other Options:</w:t>
      </w:r>
    </w:p>
    <w:p w:rsidR="00D079A9" w:rsidRPr="00D079A9" w:rsidRDefault="00D079A9" w:rsidP="00D079A9">
      <w:pPr>
        <w:contextualSpacing/>
        <w:rPr>
          <w:color w:val="0070C0"/>
        </w:rPr>
      </w:pPr>
      <w:r w:rsidRPr="00D079A9">
        <w:rPr>
          <w:color w:val="0070C0"/>
        </w:rPr>
        <w:t>Access-list 10</w:t>
      </w:r>
      <w:r w:rsidR="001F7B66">
        <w:rPr>
          <w:color w:val="0070C0"/>
        </w:rPr>
        <w:t>0</w:t>
      </w:r>
      <w:r w:rsidRPr="00D079A9">
        <w:rPr>
          <w:color w:val="0070C0"/>
        </w:rPr>
        <w:t xml:space="preserve"> deny </w:t>
      </w:r>
      <w:proofErr w:type="spellStart"/>
      <w:r w:rsidRPr="00D079A9">
        <w:rPr>
          <w:color w:val="0070C0"/>
        </w:rPr>
        <w:t>tcp</w:t>
      </w:r>
      <w:proofErr w:type="spellEnd"/>
      <w:r w:rsidRPr="00D079A9">
        <w:rPr>
          <w:color w:val="0070C0"/>
        </w:rPr>
        <w:t xml:space="preserve"> 10.20.0.0 0.0.255.255 172.16.5.0 0.0.0.255</w:t>
      </w:r>
      <w:r w:rsidR="001F7B66">
        <w:rPr>
          <w:color w:val="0070C0"/>
        </w:rPr>
        <w:t xml:space="preserve"> (</w:t>
      </w:r>
      <w:r w:rsidR="001F7B66" w:rsidRPr="001F7B66">
        <w:rPr>
          <w:i/>
          <w:color w:val="0070C0"/>
        </w:rPr>
        <w:t>Extended</w:t>
      </w:r>
      <w:r w:rsidR="001F7B66">
        <w:rPr>
          <w:i/>
          <w:color w:val="0070C0"/>
        </w:rPr>
        <w:t xml:space="preserve"> ACL</w:t>
      </w:r>
      <w:r w:rsidR="001F7B66">
        <w:rPr>
          <w:color w:val="0070C0"/>
        </w:rPr>
        <w:t>)</w:t>
      </w:r>
    </w:p>
    <w:p w:rsidR="00D079A9" w:rsidRDefault="00D079A9">
      <w:pPr>
        <w:contextualSpacing/>
        <w:rPr>
          <w:i/>
        </w:rPr>
      </w:pPr>
      <w:r>
        <w:tab/>
      </w:r>
      <w:r w:rsidRPr="00110D5B">
        <w:rPr>
          <w:i/>
        </w:rPr>
        <w:t>Keeps users on the 10.20.0.0/16 from using proxy when connecting to the DMZ</w:t>
      </w:r>
    </w:p>
    <w:p w:rsidR="00110D5B" w:rsidRDefault="00110D5B" w:rsidP="00110D5B">
      <w:pPr>
        <w:contextualSpacing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4677306" cy="3905250"/>
            <wp:effectExtent l="19050" t="0" r="899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470" cy="390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5D0" w:rsidRDefault="00DC55D0" w:rsidP="00DC55D0">
      <w:pPr>
        <w:contextualSpacing/>
        <w:rPr>
          <w:b/>
        </w:rPr>
      </w:pPr>
      <w:r w:rsidRPr="00DC55D0">
        <w:rPr>
          <w:b/>
        </w:rPr>
        <w:t>Note:</w:t>
      </w:r>
    </w:p>
    <w:p w:rsidR="00DC55D0" w:rsidRPr="00DC55D0" w:rsidRDefault="00DC55D0" w:rsidP="00DC55D0">
      <w:pPr>
        <w:contextualSpacing/>
        <w:rPr>
          <w:b/>
        </w:rPr>
      </w:pPr>
      <w:r>
        <w:t>You may not have the ability to use a stand access list with a WCCP configuration on an ASA. Better to stick with the extended ACLs.</w:t>
      </w:r>
    </w:p>
    <w:sectPr w:rsidR="00DC55D0" w:rsidRPr="00DC55D0" w:rsidSect="00640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E1C"/>
    <w:rsid w:val="000D46A6"/>
    <w:rsid w:val="00110D5B"/>
    <w:rsid w:val="001F7B66"/>
    <w:rsid w:val="00252AA6"/>
    <w:rsid w:val="003F6486"/>
    <w:rsid w:val="00513E1C"/>
    <w:rsid w:val="00636E74"/>
    <w:rsid w:val="00640E63"/>
    <w:rsid w:val="00973002"/>
    <w:rsid w:val="00D079A9"/>
    <w:rsid w:val="00D83540"/>
    <w:rsid w:val="00D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Websense, Inc.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Pinto</dc:creator>
  <cp:keywords/>
  <dc:description/>
  <cp:lastModifiedBy>Travis Pinto</cp:lastModifiedBy>
  <cp:revision>4</cp:revision>
  <cp:lastPrinted>2010-02-08T22:10:00Z</cp:lastPrinted>
  <dcterms:created xsi:type="dcterms:W3CDTF">2010-02-08T21:02:00Z</dcterms:created>
  <dcterms:modified xsi:type="dcterms:W3CDTF">2010-03-26T19:30:00Z</dcterms:modified>
</cp:coreProperties>
</file>