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90" w:rsidRPr="00BB0890" w:rsidRDefault="00BB0890" w:rsidP="00BB0890">
      <w:pPr>
        <w:spacing w:afterLines="80" w:after="192"/>
        <w:rPr>
          <w:rFonts w:ascii="Times New Roman" w:hAnsi="Times New Roman" w:cs="Times New Roman"/>
          <w:b/>
          <w:sz w:val="36"/>
          <w:szCs w:val="36"/>
        </w:rPr>
      </w:pPr>
      <w:r w:rsidRPr="00BB0890">
        <w:rPr>
          <w:rFonts w:ascii="Times New Roman" w:hAnsi="Times New Roman" w:cs="Times New Roman"/>
          <w:b/>
          <w:sz w:val="36"/>
          <w:szCs w:val="36"/>
        </w:rPr>
        <w:t>WCG SSL decryption</w:t>
      </w:r>
    </w:p>
    <w:p w:rsidR="00B10727" w:rsidRPr="00BB0890" w:rsidRDefault="00B10727" w:rsidP="00BB0890">
      <w:pPr>
        <w:pBdr>
          <w:bottom w:val="double" w:sz="6" w:space="1" w:color="auto"/>
        </w:pBdr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:rsidR="00DD3C7E" w:rsidRPr="00BB0890" w:rsidRDefault="00D8123C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Please search KB articles and relevant release notes to identify a match with any existing known issues before escalating.</w:t>
      </w:r>
    </w:p>
    <w:p w:rsidR="00B10727" w:rsidRP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General SSL debugging steps</w:t>
      </w:r>
      <w:r w:rsidR="00BB0890">
        <w:rPr>
          <w:rFonts w:ascii="Times New Roman" w:hAnsi="Times New Roman" w:cs="Times New Roman"/>
          <w:sz w:val="24"/>
          <w:szCs w:val="24"/>
        </w:rPr>
        <w:t>:</w:t>
      </w:r>
    </w:p>
    <w:p w:rsid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Logs</w:t>
      </w:r>
      <w:r w:rsidR="003C7ED6" w:rsidRPr="00BB0890">
        <w:rPr>
          <w:rFonts w:ascii="Times New Roman" w:hAnsi="Times New Roman" w:cs="Times New Roman"/>
          <w:sz w:val="24"/>
          <w:szCs w:val="24"/>
        </w:rPr>
        <w:t>:</w:t>
      </w:r>
      <w:r w:rsidRPr="00BB0890">
        <w:rPr>
          <w:rFonts w:ascii="Times New Roman" w:hAnsi="Times New Roman" w:cs="Times New Roman"/>
          <w:sz w:val="24"/>
          <w:szCs w:val="24"/>
        </w:rPr>
        <w:t xml:space="preserve"> – set inbound and outbound logs to level 7 and enable access logs</w:t>
      </w:r>
      <w:r w:rsidR="003C7ED6" w:rsidRPr="00BB0890">
        <w:rPr>
          <w:rFonts w:ascii="Times New Roman" w:hAnsi="Times New Roman" w:cs="Times New Roman"/>
          <w:sz w:val="24"/>
          <w:szCs w:val="24"/>
        </w:rPr>
        <w:t>.</w:t>
      </w:r>
    </w:p>
    <w:p w:rsid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SSL logs can roll over quickly in high load environments, so logs should be captured ASAP after the problem happens.</w:t>
      </w:r>
      <w:r w:rsidR="00BB0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With level 7 logging</w:t>
      </w:r>
      <w:r w:rsidR="003C7ED6" w:rsidRPr="00BB0890">
        <w:rPr>
          <w:rFonts w:ascii="Times New Roman" w:hAnsi="Times New Roman" w:cs="Times New Roman"/>
          <w:sz w:val="24"/>
          <w:szCs w:val="24"/>
        </w:rPr>
        <w:t>,</w:t>
      </w:r>
      <w:r w:rsidRPr="00BB0890">
        <w:rPr>
          <w:rFonts w:ascii="Times New Roman" w:hAnsi="Times New Roman" w:cs="Times New Roman"/>
          <w:sz w:val="24"/>
          <w:szCs w:val="24"/>
        </w:rPr>
        <w:t xml:space="preserve"> collect the entire /opt/WCG/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sxsuite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>/log folder (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Configuploader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 xml:space="preserve"> only gives the most recent logs</w:t>
      </w:r>
      <w:r w:rsidR="003C7ED6" w:rsidRP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>and may onl</w:t>
      </w:r>
      <w:r w:rsidR="003C7ED6" w:rsidRPr="00BB0890">
        <w:rPr>
          <w:rFonts w:ascii="Times New Roman" w:hAnsi="Times New Roman" w:cs="Times New Roman"/>
          <w:sz w:val="24"/>
          <w:szCs w:val="24"/>
        </w:rPr>
        <w:t>y have a few minutes of traffic).</w:t>
      </w:r>
    </w:p>
    <w:p w:rsid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Remember – inbound is browser&lt;-&gt;proxy, outbound is proxy&lt;-&gt;web server</w:t>
      </w:r>
    </w:p>
    <w:p w:rsid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To check if a connection is tunneled, look for Next Proxy messages in inbound.log (level 7 needed) – 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tHTTPS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 xml:space="preserve"> is tunneled,</w:t>
      </w:r>
      <w:r w:rsid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>HTTPS is decrypted</w:t>
      </w:r>
    </w:p>
    <w:p w:rsidR="00B10727" w:rsidRPr="00BB0890" w:rsidRDefault="00B10727" w:rsidP="00BB0890">
      <w:pPr>
        <w:pStyle w:val="ListParagraph"/>
        <w:numPr>
          <w:ilvl w:val="0"/>
          <w:numId w:val="2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Decryption bypass for explicit proxy does NOT go through 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Microdasys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>, transparent proxy does.</w:t>
      </w:r>
    </w:p>
    <w:p w:rsidR="00BB0890" w:rsidRDefault="00BB0890" w:rsidP="00BB0890">
      <w:pPr>
        <w:pBdr>
          <w:bottom w:val="single" w:sz="12" w:space="1" w:color="auto"/>
        </w:pBdr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:rsid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Symptom</w:t>
      </w:r>
      <w:r w:rsidR="00BB0890">
        <w:rPr>
          <w:rFonts w:ascii="Times New Roman" w:hAnsi="Times New Roman" w:cs="Times New Roman"/>
          <w:sz w:val="24"/>
          <w:szCs w:val="24"/>
        </w:rPr>
        <w:t xml:space="preserve">: </w:t>
      </w:r>
      <w:r w:rsidR="00BB0890">
        <w:rPr>
          <w:rFonts w:ascii="Times New Roman" w:hAnsi="Times New Roman" w:cs="Times New Roman"/>
          <w:sz w:val="24"/>
          <w:szCs w:val="24"/>
        </w:rPr>
        <w:tab/>
      </w:r>
    </w:p>
    <w:p w:rsidR="00B10727" w:rsidRPr="00BB0890" w:rsidRDefault="00B10727" w:rsidP="00BB0890">
      <w:pPr>
        <w:spacing w:afterLines="80" w:after="192"/>
        <w:ind w:firstLine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Decryption disabled alert</w:t>
      </w:r>
      <w:r w:rsidR="00BB0890">
        <w:rPr>
          <w:rFonts w:ascii="Times New Roman" w:hAnsi="Times New Roman" w:cs="Times New Roman"/>
          <w:sz w:val="24"/>
          <w:szCs w:val="24"/>
        </w:rPr>
        <w:t>.</w:t>
      </w:r>
    </w:p>
    <w:p w:rsid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Actions</w:t>
      </w:r>
      <w:r w:rsidR="00BB0890">
        <w:rPr>
          <w:rFonts w:ascii="Times New Roman" w:hAnsi="Times New Roman" w:cs="Times New Roman"/>
          <w:sz w:val="24"/>
          <w:szCs w:val="24"/>
        </w:rPr>
        <w:t>:</w:t>
      </w:r>
    </w:p>
    <w:p w:rsidR="00BB0890" w:rsidRDefault="00B10727" w:rsidP="00BB0890">
      <w:pPr>
        <w:pStyle w:val="ListParagraph"/>
        <w:numPr>
          <w:ilvl w:val="0"/>
          <w:numId w:val="7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This alert can happen when configuration changes are made and should be ignored in that case.</w:t>
      </w:r>
      <w:r w:rsidR="003C7ED6" w:rsidRPr="00BB0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D6" w:rsidRPr="00BB0890" w:rsidRDefault="00B10727" w:rsidP="00BB0890">
      <w:pPr>
        <w:pStyle w:val="ListParagraph"/>
        <w:numPr>
          <w:ilvl w:val="0"/>
          <w:numId w:val="7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In addition to normal logging (see above) enable CAS logging:</w:t>
      </w:r>
      <w:r w:rsidR="003C7ED6" w:rsidRPr="00BB0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890" w:rsidRDefault="00B10727" w:rsidP="00BB0890">
      <w:pPr>
        <w:spacing w:afterLines="80" w:after="192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BB0890">
        <w:rPr>
          <w:rFonts w:ascii="Times New Roman" w:hAnsi="Times New Roman" w:cs="Times New Roman"/>
          <w:color w:val="FF0000"/>
          <w:sz w:val="24"/>
          <w:szCs w:val="24"/>
        </w:rPr>
        <w:t>oemtool</w:t>
      </w:r>
      <w:proofErr w:type="spellEnd"/>
      <w:proofErr w:type="gramEnd"/>
      <w:r w:rsidRPr="00BB0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0890">
        <w:rPr>
          <w:rFonts w:ascii="Times New Roman" w:hAnsi="Times New Roman" w:cs="Times New Roman"/>
          <w:color w:val="FF0000"/>
          <w:sz w:val="24"/>
          <w:szCs w:val="24"/>
        </w:rPr>
        <w:t>globalconfig</w:t>
      </w:r>
      <w:proofErr w:type="spellEnd"/>
      <w:r w:rsidRPr="00BB0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0890">
        <w:rPr>
          <w:rFonts w:ascii="Times New Roman" w:hAnsi="Times New Roman" w:cs="Times New Roman"/>
          <w:color w:val="FF0000"/>
          <w:sz w:val="24"/>
          <w:szCs w:val="24"/>
        </w:rPr>
        <w:t>cas_log</w:t>
      </w:r>
      <w:proofErr w:type="spellEnd"/>
      <w:r w:rsidRPr="00BB0890">
        <w:rPr>
          <w:rFonts w:ascii="Times New Roman" w:hAnsi="Times New Roman" w:cs="Times New Roman"/>
          <w:color w:val="FF0000"/>
          <w:sz w:val="24"/>
          <w:szCs w:val="24"/>
        </w:rPr>
        <w:t xml:space="preserve"> yes</w:t>
      </w:r>
      <w:r w:rsidR="00BB08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0890" w:rsidRDefault="00B10727" w:rsidP="00BB0890">
      <w:pPr>
        <w:pStyle w:val="ListParagraph"/>
        <w:numPr>
          <w:ilvl w:val="0"/>
          <w:numId w:val="8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Also collect /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>/log/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messages</w:t>
      </w:r>
      <w:proofErr w:type="spellEnd"/>
    </w:p>
    <w:p w:rsidR="00B10727" w:rsidRPr="00BB0890" w:rsidRDefault="00B10727" w:rsidP="00BB0890">
      <w:pPr>
        <w:pStyle w:val="ListParagraph"/>
        <w:numPr>
          <w:ilvl w:val="0"/>
          <w:numId w:val="8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Again logs must be gathered immediately after the alert or the required data will be lost.</w:t>
      </w:r>
    </w:p>
    <w:p w:rsidR="00BB0890" w:rsidRDefault="00BB0890" w:rsidP="00BB0890">
      <w:pPr>
        <w:pBdr>
          <w:bottom w:val="single" w:sz="12" w:space="1" w:color="auto"/>
        </w:pBdr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:rsid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Symptom</w:t>
      </w:r>
      <w:r w:rsidR="00BB0890">
        <w:rPr>
          <w:rFonts w:ascii="Times New Roman" w:hAnsi="Times New Roman" w:cs="Times New Roman"/>
          <w:sz w:val="24"/>
          <w:szCs w:val="24"/>
        </w:rPr>
        <w:t xml:space="preserve">: </w:t>
      </w:r>
      <w:r w:rsidR="00BB0890">
        <w:rPr>
          <w:rFonts w:ascii="Times New Roman" w:hAnsi="Times New Roman" w:cs="Times New Roman"/>
          <w:sz w:val="24"/>
          <w:szCs w:val="24"/>
        </w:rPr>
        <w:tab/>
      </w:r>
    </w:p>
    <w:p w:rsidR="00B10727" w:rsidRDefault="00B10727" w:rsidP="00BB0890">
      <w:pPr>
        <w:spacing w:afterLines="80" w:after="192"/>
        <w:ind w:firstLine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VERIFY DENY page displayed</w:t>
      </w:r>
    </w:p>
    <w:p w:rsidR="00B10727" w:rsidRP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Actions</w:t>
      </w:r>
      <w:r w:rsidR="00BB0890">
        <w:rPr>
          <w:rFonts w:ascii="Times New Roman" w:hAnsi="Times New Roman" w:cs="Times New Roman"/>
          <w:sz w:val="24"/>
          <w:szCs w:val="24"/>
        </w:rPr>
        <w:t>:</w:t>
      </w:r>
    </w:p>
    <w:p w:rsidR="00BB0890" w:rsidRDefault="001E06A7" w:rsidP="00BB0890">
      <w:pPr>
        <w:pStyle w:val="ListParagraph"/>
        <w:numPr>
          <w:ilvl w:val="0"/>
          <w:numId w:val="6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‘</w:t>
      </w:r>
      <w:r w:rsidR="00B10727" w:rsidRPr="00BB0890">
        <w:rPr>
          <w:rFonts w:ascii="Times New Roman" w:hAnsi="Times New Roman" w:cs="Times New Roman"/>
          <w:sz w:val="24"/>
          <w:szCs w:val="24"/>
        </w:rPr>
        <w:t>Verify deny</w:t>
      </w:r>
      <w:r w:rsidRPr="00BB0890">
        <w:rPr>
          <w:rFonts w:ascii="Times New Roman" w:hAnsi="Times New Roman" w:cs="Times New Roman"/>
          <w:sz w:val="24"/>
          <w:szCs w:val="24"/>
        </w:rPr>
        <w:t>’</w:t>
      </w:r>
      <w:r w:rsidR="00B10727" w:rsidRPr="00BB0890">
        <w:rPr>
          <w:rFonts w:ascii="Times New Roman" w:hAnsi="Times New Roman" w:cs="Times New Roman"/>
          <w:sz w:val="24"/>
          <w:szCs w:val="24"/>
        </w:rPr>
        <w:t xml:space="preserve"> is a generic error</w:t>
      </w:r>
      <w:r w:rsidRPr="00BB0890">
        <w:rPr>
          <w:rFonts w:ascii="Times New Roman" w:hAnsi="Times New Roman" w:cs="Times New Roman"/>
          <w:sz w:val="24"/>
          <w:szCs w:val="24"/>
        </w:rPr>
        <w:t>.</w:t>
      </w:r>
      <w:r w:rsidR="00B10727" w:rsidRP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>Y</w:t>
      </w:r>
      <w:r w:rsidR="00B10727" w:rsidRPr="00BB0890">
        <w:rPr>
          <w:rFonts w:ascii="Times New Roman" w:hAnsi="Times New Roman" w:cs="Times New Roman"/>
          <w:sz w:val="24"/>
          <w:szCs w:val="24"/>
        </w:rPr>
        <w:t>ou need to look at the specific error message.</w:t>
      </w:r>
    </w:p>
    <w:p w:rsidR="00B10727" w:rsidRPr="00BB0890" w:rsidRDefault="00B10727" w:rsidP="00BB0890">
      <w:pPr>
        <w:pStyle w:val="ListParagraph"/>
        <w:numPr>
          <w:ilvl w:val="0"/>
          <w:numId w:val="6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Certificate errors (self-signed, untrusted, expired 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>)</w:t>
      </w:r>
      <w:r w:rsidR="00117B76" w:rsidRPr="00BB0890">
        <w:rPr>
          <w:rFonts w:ascii="Times New Roman" w:hAnsi="Times New Roman" w:cs="Times New Roman"/>
          <w:sz w:val="24"/>
          <w:szCs w:val="24"/>
        </w:rPr>
        <w:t>:</w:t>
      </w:r>
    </w:p>
    <w:p w:rsidR="00BB0890" w:rsidRDefault="00B10727" w:rsidP="00BB0890">
      <w:pPr>
        <w:spacing w:afterLines="80" w:after="192"/>
        <w:ind w:left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There is a validation problem with the server certificate. If the customer thinks this is a mistake, they should inspect</w:t>
      </w:r>
      <w:r w:rsidR="001E06A7" w:rsidRP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 xml:space="preserve">the certificate (use a non-proxy connect to get the certificate) </w:t>
      </w:r>
      <w:r w:rsidRPr="00BB0890">
        <w:rPr>
          <w:rFonts w:ascii="Times New Roman" w:hAnsi="Times New Roman" w:cs="Times New Roman"/>
          <w:sz w:val="24"/>
          <w:szCs w:val="24"/>
        </w:rPr>
        <w:lastRenderedPageBreak/>
        <w:t>and decide if it should be trusted. To trust a certificate</w:t>
      </w:r>
      <w:r w:rsidR="001E06A7" w:rsidRP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>with an error, find the incident for that URL and change to “Allow”.</w:t>
      </w:r>
    </w:p>
    <w:p w:rsidR="001E06A7" w:rsidRPr="00BB0890" w:rsidRDefault="00B10727" w:rsidP="00BB0890">
      <w:pPr>
        <w:pStyle w:val="ListParagraph"/>
        <w:numPr>
          <w:ilvl w:val="0"/>
          <w:numId w:val="6"/>
        </w:num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Handshake errors</w:t>
      </w:r>
      <w:r w:rsidR="001E06A7" w:rsidRPr="00BB0890">
        <w:rPr>
          <w:rFonts w:ascii="Times New Roman" w:hAnsi="Times New Roman" w:cs="Times New Roman"/>
          <w:sz w:val="24"/>
          <w:szCs w:val="24"/>
        </w:rPr>
        <w:t>:</w:t>
      </w:r>
    </w:p>
    <w:p w:rsidR="00B10727" w:rsidRPr="00BB0890" w:rsidRDefault="00B10727" w:rsidP="00BB0890">
      <w:pPr>
        <w:spacing w:afterLines="80" w:after="192"/>
        <w:ind w:left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This indicates a problem establishing an SSL connection to the server. </w:t>
      </w:r>
    </w:p>
    <w:p w:rsidR="00B10727" w:rsidRPr="00BB0890" w:rsidRDefault="00B10727" w:rsidP="00BB0890">
      <w:pPr>
        <w:spacing w:afterLines="80" w:after="192"/>
        <w:ind w:left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 xml:space="preserve">Check outbound encryption settings – protocol or 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cipherlist</w:t>
      </w:r>
      <w:proofErr w:type="spellEnd"/>
      <w:r w:rsidRPr="00BB0890">
        <w:rPr>
          <w:rFonts w:ascii="Times New Roman" w:hAnsi="Times New Roman" w:cs="Times New Roman"/>
          <w:sz w:val="24"/>
          <w:szCs w:val="24"/>
        </w:rPr>
        <w:t xml:space="preserve"> may be incompatible</w:t>
      </w:r>
    </w:p>
    <w:p w:rsidR="00B10727" w:rsidRPr="00BB0890" w:rsidRDefault="00B10727" w:rsidP="00BB0890">
      <w:pPr>
        <w:spacing w:afterLines="80" w:after="192"/>
        <w:ind w:left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For some obsolete servers</w:t>
      </w:r>
      <w:r w:rsidR="00117B76" w:rsidRPr="00BB0890">
        <w:rPr>
          <w:rFonts w:ascii="Times New Roman" w:hAnsi="Times New Roman" w:cs="Times New Roman"/>
          <w:sz w:val="24"/>
          <w:szCs w:val="24"/>
        </w:rPr>
        <w:t>,</w:t>
      </w:r>
      <w:r w:rsidRPr="00BB0890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Pr="00BB0890">
        <w:rPr>
          <w:rFonts w:ascii="Times New Roman" w:hAnsi="Times New Roman" w:cs="Times New Roman"/>
          <w:sz w:val="24"/>
          <w:szCs w:val="24"/>
        </w:rPr>
        <w:t>di</w:t>
      </w:r>
      <w:r w:rsidR="00117B76" w:rsidRPr="00BB0890">
        <w:rPr>
          <w:rFonts w:ascii="Times New Roman" w:hAnsi="Times New Roman" w:cs="Times New Roman"/>
          <w:sz w:val="24"/>
          <w:szCs w:val="24"/>
        </w:rPr>
        <w:t>sable_SNI</w:t>
      </w:r>
      <w:proofErr w:type="spellEnd"/>
      <w:r w:rsidR="00117B76" w:rsidRPr="00BB0890">
        <w:rPr>
          <w:rFonts w:ascii="Times New Roman" w:hAnsi="Times New Roman" w:cs="Times New Roman"/>
          <w:sz w:val="24"/>
          <w:szCs w:val="24"/>
        </w:rPr>
        <w:t xml:space="preserve"> yes MAY be required. D</w:t>
      </w:r>
      <w:r w:rsidRPr="00BB0890">
        <w:rPr>
          <w:rFonts w:ascii="Times New Roman" w:hAnsi="Times New Roman" w:cs="Times New Roman"/>
          <w:sz w:val="24"/>
          <w:szCs w:val="24"/>
        </w:rPr>
        <w:t>on’t use this as a catch-all fix unless you are</w:t>
      </w:r>
      <w:r w:rsidR="00117B76" w:rsidRPr="00BB0890">
        <w:rPr>
          <w:rFonts w:ascii="Times New Roman" w:hAnsi="Times New Roman" w:cs="Times New Roman"/>
          <w:sz w:val="24"/>
          <w:szCs w:val="24"/>
        </w:rPr>
        <w:t xml:space="preserve"> </w:t>
      </w:r>
      <w:r w:rsidRPr="00BB0890">
        <w:rPr>
          <w:rFonts w:ascii="Times New Roman" w:hAnsi="Times New Roman" w:cs="Times New Roman"/>
          <w:sz w:val="24"/>
          <w:szCs w:val="24"/>
        </w:rPr>
        <w:t>sure it resolves a problem.</w:t>
      </w:r>
    </w:p>
    <w:p w:rsidR="00B10727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:rsidR="00BB0890" w:rsidRDefault="00BB0890" w:rsidP="00BB0890">
      <w:pPr>
        <w:pBdr>
          <w:bottom w:val="single" w:sz="12" w:space="1" w:color="auto"/>
        </w:pBdr>
        <w:spacing w:afterLines="80" w:after="192"/>
        <w:rPr>
          <w:rFonts w:ascii="Times New Roman" w:hAnsi="Times New Roman" w:cs="Times New Roman"/>
          <w:sz w:val="24"/>
          <w:szCs w:val="24"/>
        </w:rPr>
      </w:pPr>
    </w:p>
    <w:p w:rsid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Symptom</w:t>
      </w:r>
      <w:r w:rsidR="00BB0890">
        <w:rPr>
          <w:rFonts w:ascii="Times New Roman" w:hAnsi="Times New Roman" w:cs="Times New Roman"/>
          <w:sz w:val="24"/>
          <w:szCs w:val="24"/>
        </w:rPr>
        <w:t>:</w:t>
      </w:r>
      <w:r w:rsidR="00BB0890">
        <w:rPr>
          <w:rFonts w:ascii="Times New Roman" w:hAnsi="Times New Roman" w:cs="Times New Roman"/>
          <w:sz w:val="24"/>
          <w:szCs w:val="24"/>
        </w:rPr>
        <w:tab/>
      </w:r>
    </w:p>
    <w:p w:rsidR="00B10727" w:rsidRPr="00BB0890" w:rsidRDefault="00B10727" w:rsidP="00BB0890">
      <w:pPr>
        <w:spacing w:afterLines="80" w:after="192"/>
        <w:ind w:left="72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Browser/Client errors</w:t>
      </w:r>
    </w:p>
    <w:p w:rsidR="00B10727" w:rsidRPr="00BB0890" w:rsidRDefault="00B10727" w:rsidP="00BB0890">
      <w:pPr>
        <w:spacing w:afterLines="80" w:after="192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Actions</w:t>
      </w:r>
      <w:r w:rsidR="00BB0890">
        <w:rPr>
          <w:rFonts w:ascii="Times New Roman" w:hAnsi="Times New Roman" w:cs="Times New Roman"/>
          <w:sz w:val="24"/>
          <w:szCs w:val="24"/>
        </w:rPr>
        <w:t>:</w:t>
      </w:r>
    </w:p>
    <w:p w:rsidR="00B10727" w:rsidRPr="00BB0890" w:rsidRDefault="00B10727" w:rsidP="00BB0890">
      <w:pPr>
        <w:pStyle w:val="ListParagraph"/>
        <w:numPr>
          <w:ilvl w:val="0"/>
          <w:numId w:val="5"/>
        </w:numPr>
        <w:spacing w:afterLines="80" w:after="192"/>
        <w:ind w:left="108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Check inbound protocol and cipher settings to make sure these are compatible</w:t>
      </w:r>
      <w:r w:rsidR="00117B76" w:rsidRPr="00BB0890">
        <w:rPr>
          <w:rFonts w:ascii="Times New Roman" w:hAnsi="Times New Roman" w:cs="Times New Roman"/>
          <w:sz w:val="24"/>
          <w:szCs w:val="24"/>
        </w:rPr>
        <w:t>.</w:t>
      </w:r>
    </w:p>
    <w:p w:rsidR="00B10727" w:rsidRPr="00BB0890" w:rsidRDefault="00B10727" w:rsidP="00BB0890">
      <w:pPr>
        <w:pStyle w:val="ListParagraph"/>
        <w:numPr>
          <w:ilvl w:val="0"/>
          <w:numId w:val="5"/>
        </w:numPr>
        <w:spacing w:afterLines="80" w:after="192"/>
        <w:ind w:left="108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Make sure root CA certificate is installed as a trusted root CA</w:t>
      </w:r>
    </w:p>
    <w:p w:rsidR="00B10727" w:rsidRPr="00BB0890" w:rsidRDefault="00B10727" w:rsidP="00BB0890">
      <w:pPr>
        <w:pStyle w:val="ListParagraph"/>
        <w:numPr>
          <w:ilvl w:val="0"/>
          <w:numId w:val="5"/>
        </w:numPr>
        <w:spacing w:afterLines="80" w:after="192"/>
        <w:ind w:left="108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Some browsers and applications have their own root CA store, check their docs if available</w:t>
      </w:r>
    </w:p>
    <w:p w:rsidR="00B10727" w:rsidRPr="00BB0890" w:rsidRDefault="00B10727" w:rsidP="00BB0890">
      <w:pPr>
        <w:pStyle w:val="ListParagraph"/>
        <w:numPr>
          <w:ilvl w:val="0"/>
          <w:numId w:val="5"/>
        </w:numPr>
        <w:spacing w:afterLines="80" w:after="192"/>
        <w:ind w:left="1080"/>
        <w:rPr>
          <w:rFonts w:ascii="Times New Roman" w:hAnsi="Times New Roman" w:cs="Times New Roman"/>
          <w:sz w:val="24"/>
          <w:szCs w:val="24"/>
        </w:rPr>
      </w:pPr>
      <w:r w:rsidRPr="00BB0890">
        <w:rPr>
          <w:rFonts w:ascii="Times New Roman" w:hAnsi="Times New Roman" w:cs="Times New Roman"/>
          <w:sz w:val="24"/>
          <w:szCs w:val="24"/>
        </w:rPr>
        <w:t>Some applications will never accept our certificates – if all else fails, tunnel.</w:t>
      </w:r>
    </w:p>
    <w:p w:rsidR="00B10727" w:rsidRPr="00BB0890" w:rsidRDefault="00B10727" w:rsidP="00BB0890">
      <w:pPr>
        <w:pBdr>
          <w:bottom w:val="double" w:sz="6" w:space="1" w:color="auto"/>
        </w:pBdr>
        <w:spacing w:afterLines="80" w:after="19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21BA" w:rsidRPr="00BB0890" w:rsidRDefault="005221BA" w:rsidP="00BB0890">
      <w:pPr>
        <w:spacing w:afterLines="80" w:after="192"/>
        <w:rPr>
          <w:rFonts w:ascii="Times New Roman" w:hAnsi="Times New Roman" w:cs="Times New Roman"/>
        </w:rPr>
      </w:pPr>
    </w:p>
    <w:sectPr w:rsidR="005221BA" w:rsidRPr="00BB0890" w:rsidSect="005221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90" w:rsidRDefault="00BB0890" w:rsidP="00BB0890">
      <w:r>
        <w:separator/>
      </w:r>
    </w:p>
  </w:endnote>
  <w:endnote w:type="continuationSeparator" w:id="0">
    <w:p w:rsidR="00BB0890" w:rsidRDefault="00BB0890" w:rsidP="00B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90" w:rsidRDefault="00BB0890" w:rsidP="00BB0890">
      <w:r>
        <w:separator/>
      </w:r>
    </w:p>
  </w:footnote>
  <w:footnote w:type="continuationSeparator" w:id="0">
    <w:p w:rsidR="00BB0890" w:rsidRDefault="00BB0890" w:rsidP="00BB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90" w:rsidRPr="003B0E9F" w:rsidRDefault="00BB0890" w:rsidP="00BB0890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>Last Updated: 15-Dec-11</w:t>
    </w:r>
  </w:p>
  <w:p w:rsidR="00BB0890" w:rsidRPr="003B0E9F" w:rsidRDefault="00BB0890" w:rsidP="00BB0890">
    <w:pPr>
      <w:pStyle w:val="Header"/>
      <w:jc w:val="right"/>
      <w:rPr>
        <w:sz w:val="20"/>
        <w:szCs w:val="20"/>
      </w:rPr>
    </w:pPr>
    <w:r w:rsidRPr="003B0E9F">
      <w:rPr>
        <w:sz w:val="20"/>
        <w:szCs w:val="20"/>
      </w:rPr>
      <w:t xml:space="preserve">Page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PAGE  \* Arabic  \* MERGEFORMAT </w:instrText>
    </w:r>
    <w:r w:rsidRPr="003B0E9F">
      <w:rPr>
        <w:sz w:val="20"/>
        <w:szCs w:val="20"/>
      </w:rPr>
      <w:fldChar w:fldCharType="separate"/>
    </w:r>
    <w:r w:rsidR="004431BF">
      <w:rPr>
        <w:noProof/>
        <w:sz w:val="20"/>
        <w:szCs w:val="20"/>
      </w:rPr>
      <w:t>1</w:t>
    </w:r>
    <w:r w:rsidRPr="003B0E9F">
      <w:rPr>
        <w:sz w:val="20"/>
        <w:szCs w:val="20"/>
      </w:rPr>
      <w:fldChar w:fldCharType="end"/>
    </w:r>
    <w:r w:rsidRPr="003B0E9F">
      <w:rPr>
        <w:sz w:val="20"/>
        <w:szCs w:val="20"/>
      </w:rPr>
      <w:t xml:space="preserve"> of </w:t>
    </w:r>
    <w:r w:rsidRPr="003B0E9F">
      <w:rPr>
        <w:sz w:val="20"/>
        <w:szCs w:val="20"/>
      </w:rPr>
      <w:fldChar w:fldCharType="begin"/>
    </w:r>
    <w:r w:rsidRPr="003B0E9F">
      <w:rPr>
        <w:sz w:val="20"/>
        <w:szCs w:val="20"/>
      </w:rPr>
      <w:instrText xml:space="preserve"> NUMPAGES  \* Arabic  \* MERGEFORMAT </w:instrText>
    </w:r>
    <w:r w:rsidRPr="003B0E9F">
      <w:rPr>
        <w:sz w:val="20"/>
        <w:szCs w:val="20"/>
      </w:rPr>
      <w:fldChar w:fldCharType="separate"/>
    </w:r>
    <w:r w:rsidR="004431BF">
      <w:rPr>
        <w:noProof/>
        <w:sz w:val="20"/>
        <w:szCs w:val="20"/>
      </w:rPr>
      <w:t>2</w:t>
    </w:r>
    <w:r w:rsidRPr="003B0E9F">
      <w:rPr>
        <w:sz w:val="20"/>
        <w:szCs w:val="20"/>
      </w:rPr>
      <w:fldChar w:fldCharType="end"/>
    </w:r>
  </w:p>
  <w:p w:rsidR="00BB0890" w:rsidRDefault="00BB08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89C"/>
    <w:multiLevelType w:val="hybridMultilevel"/>
    <w:tmpl w:val="CD8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3D2"/>
    <w:multiLevelType w:val="hybridMultilevel"/>
    <w:tmpl w:val="0622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FD7841"/>
    <w:multiLevelType w:val="hybridMultilevel"/>
    <w:tmpl w:val="69960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55790"/>
    <w:multiLevelType w:val="hybridMultilevel"/>
    <w:tmpl w:val="F95C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D3C"/>
    <w:multiLevelType w:val="hybridMultilevel"/>
    <w:tmpl w:val="A7E6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A6A27"/>
    <w:multiLevelType w:val="hybridMultilevel"/>
    <w:tmpl w:val="2DBC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B5C55"/>
    <w:multiLevelType w:val="hybridMultilevel"/>
    <w:tmpl w:val="E520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63358"/>
    <w:multiLevelType w:val="hybridMultilevel"/>
    <w:tmpl w:val="E1BEE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727"/>
    <w:rsid w:val="00117B76"/>
    <w:rsid w:val="001E06A7"/>
    <w:rsid w:val="00202447"/>
    <w:rsid w:val="0039442B"/>
    <w:rsid w:val="003B7D10"/>
    <w:rsid w:val="003C7ED6"/>
    <w:rsid w:val="004431BF"/>
    <w:rsid w:val="004D315E"/>
    <w:rsid w:val="004E6F89"/>
    <w:rsid w:val="005221BA"/>
    <w:rsid w:val="006B37C8"/>
    <w:rsid w:val="0086400D"/>
    <w:rsid w:val="00864A44"/>
    <w:rsid w:val="00882D0D"/>
    <w:rsid w:val="00B10727"/>
    <w:rsid w:val="00B71326"/>
    <w:rsid w:val="00BB0890"/>
    <w:rsid w:val="00CF7910"/>
    <w:rsid w:val="00D8123C"/>
    <w:rsid w:val="00D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89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0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89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0D81-8328-40EE-9238-3393991F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</dc:creator>
  <cp:keywords/>
  <dc:description/>
  <cp:lastModifiedBy>Le Blanc, Lisa</cp:lastModifiedBy>
  <cp:revision>6</cp:revision>
  <dcterms:created xsi:type="dcterms:W3CDTF">2011-07-14T16:18:00Z</dcterms:created>
  <dcterms:modified xsi:type="dcterms:W3CDTF">2011-12-15T21:36:00Z</dcterms:modified>
</cp:coreProperties>
</file>