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1FDFE22" w14:textId="77777777" w:rsidR="00CC2376" w:rsidRDefault="00480916">
      <w:r>
        <w:rPr>
          <w:noProof/>
          <w:lang w:bidi="ar-SA"/>
        </w:rPr>
        <mc:AlternateContent>
          <mc:Choice Requires="wps">
            <w:drawing>
              <wp:anchor distT="0" distB="0" distL="114300" distR="114300" simplePos="0" relativeHeight="251659264" behindDoc="0" locked="0" layoutInCell="1" allowOverlap="1" wp14:anchorId="62C99D1A" wp14:editId="1D4B8124">
                <wp:simplePos x="0" y="0"/>
                <wp:positionH relativeFrom="column">
                  <wp:posOffset>1638433</wp:posOffset>
                </wp:positionH>
                <wp:positionV relativeFrom="paragraph">
                  <wp:posOffset>-33446</wp:posOffset>
                </wp:positionV>
                <wp:extent cx="4648200" cy="3698543"/>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698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4922C" w14:textId="65507F52" w:rsidR="00CC60CC" w:rsidRPr="003F4802" w:rsidRDefault="00CC60CC" w:rsidP="00A32502">
                            <w:pPr>
                              <w:pStyle w:val="Heading1"/>
                            </w:pPr>
                            <w:r w:rsidRPr="003F4802">
                              <w:t>Websense</w:t>
                            </w:r>
                            <w:r w:rsidRPr="003F4802">
                              <w:rPr>
                                <w:sz w:val="28"/>
                                <w:vertAlign w:val="superscript"/>
                              </w:rPr>
                              <w:t>®</w:t>
                            </w:r>
                            <w:r w:rsidRPr="003F4802">
                              <w:rPr>
                                <w:sz w:val="28"/>
                              </w:rPr>
                              <w:t xml:space="preserve"> </w:t>
                            </w:r>
                            <w:r>
                              <w:t>Mobile Acceptable Use Policy</w:t>
                            </w:r>
                          </w:p>
                          <w:p w14:paraId="2708796D" w14:textId="77777777" w:rsidR="00CC60CC" w:rsidRPr="003F4802" w:rsidRDefault="00CC60CC">
                            <w:pPr>
                              <w:rPr>
                                <w:rFonts w:cs="Arial"/>
                              </w:rPr>
                            </w:pPr>
                          </w:p>
                          <w:p w14:paraId="0B272377" w14:textId="77777777" w:rsidR="00CC60CC" w:rsidRPr="00780EA7" w:rsidRDefault="00CC60CC">
                            <w:pPr>
                              <w:rPr>
                                <w:rFonts w:cs="Arial"/>
                              </w:rPr>
                            </w:pPr>
                            <w:r>
                              <w:rPr>
                                <w:rFonts w:cs="Arial"/>
                              </w:rPr>
                              <w:t xml:space="preserve"> </w:t>
                            </w:r>
                          </w:p>
                          <w:p w14:paraId="7788500A" w14:textId="77777777" w:rsidR="00CC60CC" w:rsidRPr="003F4802" w:rsidRDefault="00CC60CC">
                            <w:pPr>
                              <w:rPr>
                                <w:rFonts w:cs="Arial"/>
                              </w:rPr>
                            </w:pPr>
                          </w:p>
                          <w:p w14:paraId="4373783C" w14:textId="77777777" w:rsidR="00CC60CC" w:rsidRPr="003F4802" w:rsidRDefault="00CC60CC">
                            <w:pPr>
                              <w:rPr>
                                <w:rFonts w:cs="Arial"/>
                              </w:rPr>
                            </w:pPr>
                          </w:p>
                          <w:p w14:paraId="3FD85F27" w14:textId="77777777" w:rsidR="00CC60CC" w:rsidRPr="003F4802" w:rsidRDefault="00CC60CC">
                            <w:pPr>
                              <w:rPr>
                                <w:rFonts w:cs="Arial"/>
                              </w:rPr>
                            </w:pPr>
                          </w:p>
                          <w:p w14:paraId="6AC72E56" w14:textId="30E8D255" w:rsidR="00CC60CC" w:rsidRPr="003F4802" w:rsidRDefault="00CC60CC" w:rsidP="002F6C9B">
                            <w:pPr>
                              <w:pStyle w:val="Heading2"/>
                              <w:rPr>
                                <w:rStyle w:val="Heading2Char"/>
                                <w:rFonts w:ascii="Trebuchet MS" w:hAnsi="Trebuchet MS"/>
                                <w:b/>
                                <w:bCs/>
                              </w:rPr>
                            </w:pPr>
                            <w:r>
                              <w:rPr>
                                <w:rStyle w:val="Heading2Char"/>
                                <w:rFonts w:ascii="Trebuchet MS" w:hAnsi="Trebuchet MS"/>
                                <w:b/>
                                <w:bCs/>
                              </w:rPr>
                              <w:t xml:space="preserve">Employee Eligibility and Reimbursement </w:t>
                            </w:r>
                          </w:p>
                          <w:p w14:paraId="76498AE8" w14:textId="325258A9" w:rsidR="00CC60CC" w:rsidRDefault="002964D4" w:rsidP="006E63D2">
                            <w:pPr>
                              <w:pStyle w:val="Heading3"/>
                            </w:pPr>
                            <w:r>
                              <w:t>CORPORATE SECURITY POLICIES</w:t>
                            </w:r>
                          </w:p>
                          <w:p w14:paraId="7E62D53F" w14:textId="77777777" w:rsidR="00CC60CC" w:rsidRDefault="00CC60CC" w:rsidP="006E63D2">
                            <w:pPr>
                              <w:pStyle w:val="Heading3"/>
                            </w:pPr>
                          </w:p>
                          <w:p w14:paraId="309BD28A" w14:textId="77777777" w:rsidR="00CC60CC" w:rsidRDefault="00CC60CC" w:rsidP="006E63D2">
                            <w:pPr>
                              <w:pStyle w:val="Heading3"/>
                            </w:pPr>
                          </w:p>
                          <w:p w14:paraId="64E8CD53" w14:textId="77777777" w:rsidR="00CC60CC" w:rsidRDefault="00CC60CC" w:rsidP="006E63D2">
                            <w:pPr>
                              <w:pStyle w:val="Heading3"/>
                            </w:pPr>
                          </w:p>
                          <w:p w14:paraId="5219D725" w14:textId="77777777" w:rsidR="00CC60CC" w:rsidRPr="003F4802" w:rsidRDefault="00CC60CC" w:rsidP="006E63D2">
                            <w:pPr>
                              <w:pStyle w:val="Heading3"/>
                              <w:rPr>
                                <w:sz w:val="4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pt;margin-top:-2.65pt;width:366pt;height:2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aTtQIAALs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" filled="f" stroked="f">
                <v:textbox>
                  <w:txbxContent>
                    <w:p w14:paraId="4524922C" w14:textId="65507F52" w:rsidR="00CC60CC" w:rsidRPr="003F4802" w:rsidRDefault="00CC60CC" w:rsidP="00A32502">
                      <w:pPr>
                        <w:pStyle w:val="Heading1"/>
                      </w:pPr>
                      <w:r w:rsidRPr="003F4802">
                        <w:t>Websense</w:t>
                      </w:r>
                      <w:r w:rsidRPr="003F4802">
                        <w:rPr>
                          <w:sz w:val="28"/>
                          <w:vertAlign w:val="superscript"/>
                        </w:rPr>
                        <w:t>®</w:t>
                      </w:r>
                      <w:r w:rsidRPr="003F4802">
                        <w:rPr>
                          <w:sz w:val="28"/>
                        </w:rPr>
                        <w:t xml:space="preserve"> </w:t>
                      </w:r>
                      <w:r>
                        <w:t>Mobile Acceptable Use Policy</w:t>
                      </w:r>
                    </w:p>
                    <w:p w14:paraId="2708796D" w14:textId="77777777" w:rsidR="00CC60CC" w:rsidRPr="003F4802" w:rsidRDefault="00CC60CC">
                      <w:pPr>
                        <w:rPr>
                          <w:rFonts w:cs="Arial"/>
                        </w:rPr>
                      </w:pPr>
                    </w:p>
                    <w:p w14:paraId="0B272377" w14:textId="77777777" w:rsidR="00CC60CC" w:rsidRPr="00780EA7" w:rsidRDefault="00CC60CC">
                      <w:pPr>
                        <w:rPr>
                          <w:rFonts w:cs="Arial"/>
                        </w:rPr>
                      </w:pPr>
                      <w:r>
                        <w:rPr>
                          <w:rFonts w:cs="Arial"/>
                        </w:rPr>
                        <w:t xml:space="preserve"> </w:t>
                      </w:r>
                    </w:p>
                    <w:p w14:paraId="7788500A" w14:textId="77777777" w:rsidR="00CC60CC" w:rsidRPr="003F4802" w:rsidRDefault="00CC60CC">
                      <w:pPr>
                        <w:rPr>
                          <w:rFonts w:cs="Arial"/>
                        </w:rPr>
                      </w:pPr>
                    </w:p>
                    <w:p w14:paraId="4373783C" w14:textId="77777777" w:rsidR="00CC60CC" w:rsidRPr="003F4802" w:rsidRDefault="00CC60CC">
                      <w:pPr>
                        <w:rPr>
                          <w:rFonts w:cs="Arial"/>
                        </w:rPr>
                      </w:pPr>
                    </w:p>
                    <w:p w14:paraId="3FD85F27" w14:textId="77777777" w:rsidR="00CC60CC" w:rsidRPr="003F4802" w:rsidRDefault="00CC60CC">
                      <w:pPr>
                        <w:rPr>
                          <w:rFonts w:cs="Arial"/>
                        </w:rPr>
                      </w:pPr>
                    </w:p>
                    <w:p w14:paraId="6AC72E56" w14:textId="30E8D255" w:rsidR="00CC60CC" w:rsidRPr="003F4802" w:rsidRDefault="00CC60CC" w:rsidP="002F6C9B">
                      <w:pPr>
                        <w:pStyle w:val="Heading2"/>
                        <w:rPr>
                          <w:rStyle w:val="Heading2Char"/>
                          <w:rFonts w:ascii="Trebuchet MS" w:hAnsi="Trebuchet MS"/>
                          <w:b/>
                          <w:bCs/>
                        </w:rPr>
                      </w:pPr>
                      <w:r>
                        <w:rPr>
                          <w:rStyle w:val="Heading2Char"/>
                          <w:rFonts w:ascii="Trebuchet MS" w:hAnsi="Trebuchet MS"/>
                          <w:b/>
                          <w:bCs/>
                        </w:rPr>
                        <w:t xml:space="preserve">Employee Eligibility and Reimbursement </w:t>
                      </w:r>
                    </w:p>
                    <w:p w14:paraId="76498AE8" w14:textId="325258A9" w:rsidR="00CC60CC" w:rsidRDefault="002964D4" w:rsidP="006E63D2">
                      <w:pPr>
                        <w:pStyle w:val="Heading3"/>
                      </w:pPr>
                      <w:r>
                        <w:t>CORPORATE SECURITY POLICIES</w:t>
                      </w:r>
                    </w:p>
                    <w:p w14:paraId="7E62D53F" w14:textId="77777777" w:rsidR="00CC60CC" w:rsidRDefault="00CC60CC" w:rsidP="006E63D2">
                      <w:pPr>
                        <w:pStyle w:val="Heading3"/>
                      </w:pPr>
                    </w:p>
                    <w:p w14:paraId="309BD28A" w14:textId="77777777" w:rsidR="00CC60CC" w:rsidRDefault="00CC60CC" w:rsidP="006E63D2">
                      <w:pPr>
                        <w:pStyle w:val="Heading3"/>
                      </w:pPr>
                    </w:p>
                    <w:p w14:paraId="64E8CD53" w14:textId="77777777" w:rsidR="00CC60CC" w:rsidRDefault="00CC60CC" w:rsidP="006E63D2">
                      <w:pPr>
                        <w:pStyle w:val="Heading3"/>
                      </w:pPr>
                    </w:p>
                    <w:p w14:paraId="5219D725" w14:textId="77777777" w:rsidR="00CC60CC" w:rsidRPr="003F4802" w:rsidRDefault="00CC60CC" w:rsidP="006E63D2">
                      <w:pPr>
                        <w:pStyle w:val="Heading3"/>
                        <w:rPr>
                          <w:sz w:val="40"/>
                          <w:szCs w:val="26"/>
                        </w:rPr>
                      </w:pPr>
                    </w:p>
                  </w:txbxContent>
                </v:textbox>
              </v:shape>
            </w:pict>
          </mc:Fallback>
        </mc:AlternateContent>
      </w:r>
      <w:r w:rsidR="00D7104E">
        <w:rPr>
          <w:noProof/>
          <w:lang w:bidi="ar-SA"/>
        </w:rPr>
        <w:drawing>
          <wp:anchor distT="0" distB="0" distL="114300" distR="114300" simplePos="0" relativeHeight="251658240" behindDoc="1" locked="0" layoutInCell="1" allowOverlap="1" wp14:anchorId="78970BDF" wp14:editId="6446AA18">
            <wp:simplePos x="0" y="0"/>
            <wp:positionH relativeFrom="column">
              <wp:posOffset>-933269</wp:posOffset>
            </wp:positionH>
            <wp:positionV relativeFrom="paragraph">
              <wp:posOffset>-1318532</wp:posOffset>
            </wp:positionV>
            <wp:extent cx="8079922" cy="10885714"/>
            <wp:effectExtent l="19050" t="0" r="0" b="0"/>
            <wp:wrapNone/>
            <wp:docPr id="2" name="Picture 1" descr="wbsn-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n-cover.jpg"/>
                    <pic:cNvPicPr/>
                  </pic:nvPicPr>
                  <pic:blipFill>
                    <a:blip r:embed="rId9" cstate="print"/>
                    <a:stretch>
                      <a:fillRect/>
                    </a:stretch>
                  </pic:blipFill>
                  <pic:spPr>
                    <a:xfrm>
                      <a:off x="0" y="0"/>
                      <a:ext cx="8079922" cy="10885714"/>
                    </a:xfrm>
                    <a:prstGeom prst="rect">
                      <a:avLst/>
                    </a:prstGeom>
                  </pic:spPr>
                </pic:pic>
              </a:graphicData>
            </a:graphic>
          </wp:anchor>
        </w:drawing>
      </w:r>
    </w:p>
    <w:p w14:paraId="080B17E6" w14:textId="77777777" w:rsidR="00CC2376" w:rsidRDefault="00CC2376"/>
    <w:p w14:paraId="79952A34" w14:textId="0B5749CC" w:rsidR="00FB18A3" w:rsidRPr="001D161A" w:rsidRDefault="0006669C" w:rsidP="00A76463">
      <w:pPr>
        <w:pStyle w:val="Heading2"/>
      </w:pPr>
      <w:r>
        <w:rPr>
          <w:noProof/>
          <w:lang w:bidi="ar-SA"/>
        </w:rPr>
        <w:drawing>
          <wp:anchor distT="0" distB="0" distL="114300" distR="114300" simplePos="0" relativeHeight="251660288" behindDoc="0" locked="0" layoutInCell="1" allowOverlap="1" wp14:anchorId="0F9650E6" wp14:editId="2EB6CCD6">
            <wp:simplePos x="0" y="0"/>
            <wp:positionH relativeFrom="column">
              <wp:posOffset>4565791</wp:posOffset>
            </wp:positionH>
            <wp:positionV relativeFrom="paragraph">
              <wp:posOffset>6919313</wp:posOffset>
            </wp:positionV>
            <wp:extent cx="2002972" cy="464457"/>
            <wp:effectExtent l="0" t="0" r="0" b="0"/>
            <wp:wrapNone/>
            <wp:docPr id="3" name="Picture 1" descr="\\nis202\Departments\Marketing\Collateral\TEMPLATES\WORD\WebsenseLogo_white_2i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s202\Departments\Marketing\Collateral\TEMPLATES\WORD\WebsenseLogo_white_2in-01.png"/>
                    <pic:cNvPicPr>
                      <a:picLocks noChangeAspect="1" noChangeArrowheads="1"/>
                    </pic:cNvPicPr>
                  </pic:nvPicPr>
                  <pic:blipFill>
                    <a:blip r:embed="rId10" cstate="print"/>
                    <a:srcRect/>
                    <a:stretch>
                      <a:fillRect/>
                    </a:stretch>
                  </pic:blipFill>
                  <pic:spPr bwMode="auto">
                    <a:xfrm>
                      <a:off x="0" y="0"/>
                      <a:ext cx="2002972" cy="464457"/>
                    </a:xfrm>
                    <a:prstGeom prst="rect">
                      <a:avLst/>
                    </a:prstGeom>
                    <a:noFill/>
                    <a:ln w="9525">
                      <a:noFill/>
                      <a:miter lim="800000"/>
                      <a:headEnd/>
                      <a:tailEnd/>
                    </a:ln>
                  </pic:spPr>
                </pic:pic>
              </a:graphicData>
            </a:graphic>
          </wp:anchor>
        </w:drawing>
      </w:r>
      <w:r w:rsidR="00CC2376">
        <w:br w:type="page"/>
      </w:r>
    </w:p>
    <w:tbl>
      <w:tblPr>
        <w:tblStyle w:val="TableGrid"/>
        <w:tblW w:w="0" w:type="auto"/>
        <w:tblLook w:val="04A0" w:firstRow="1" w:lastRow="0" w:firstColumn="1" w:lastColumn="0" w:noHBand="0" w:noVBand="1"/>
      </w:tblPr>
      <w:tblGrid>
        <w:gridCol w:w="9576"/>
      </w:tblGrid>
      <w:tr w:rsidR="00FB18A3" w:rsidRPr="002163BC" w14:paraId="70708B09" w14:textId="77777777" w:rsidTr="00CC60CC">
        <w:trPr>
          <w:trHeight w:val="1313"/>
        </w:trPr>
        <w:tc>
          <w:tcPr>
            <w:tcW w:w="9576" w:type="dxa"/>
            <w:tcBorders>
              <w:top w:val="single" w:sz="4" w:space="0" w:color="auto"/>
              <w:left w:val="nil"/>
              <w:bottom w:val="single" w:sz="4" w:space="0" w:color="auto"/>
              <w:right w:val="nil"/>
            </w:tcBorders>
            <w:vAlign w:val="center"/>
            <w:hideMark/>
          </w:tcPr>
          <w:p w14:paraId="6A80F62A" w14:textId="77777777" w:rsidR="00FB18A3" w:rsidRPr="00FB18A3" w:rsidRDefault="00FB18A3" w:rsidP="00CC60CC">
            <w:pPr>
              <w:pStyle w:val="BodyText"/>
              <w:jc w:val="both"/>
              <w:rPr>
                <w:rFonts w:ascii="Trebuchet MS" w:eastAsiaTheme="minorEastAsia" w:hAnsi="Trebuchet MS" w:cstheme="minorBidi"/>
                <w:color w:val="404040" w:themeColor="text1" w:themeTint="BF"/>
                <w:szCs w:val="22"/>
                <w:lang w:bidi="en-US"/>
              </w:rPr>
            </w:pPr>
            <w:r w:rsidRPr="00FB18A3">
              <w:rPr>
                <w:rFonts w:ascii="Trebuchet MS" w:eastAsiaTheme="minorEastAsia" w:hAnsi="Trebuchet MS" w:cstheme="minorBidi"/>
                <w:color w:val="404040" w:themeColor="text1" w:themeTint="BF"/>
                <w:szCs w:val="22"/>
                <w:lang w:bidi="en-US"/>
              </w:rPr>
              <w:lastRenderedPageBreak/>
              <w:t xml:space="preserve">Note: The content of this document is highly dependent on the current infrastructure and the degree to which you wish to support a Bring Your Own Device (BYOD) program in your organization. The requirements and reimbursement figures listed herein are meant to serve as a best practice guideline reflective of those that are currently used in the mobile market. </w:t>
            </w:r>
          </w:p>
        </w:tc>
      </w:tr>
    </w:tbl>
    <w:p w14:paraId="745BAE55" w14:textId="77777777" w:rsidR="00CC60CC" w:rsidRDefault="00CC60CC" w:rsidP="00FB18A3">
      <w:pPr>
        <w:jc w:val="both"/>
      </w:pPr>
    </w:p>
    <w:p w14:paraId="24C3C8EA" w14:textId="77777777" w:rsidR="00FB18A3" w:rsidRPr="00FB18A3" w:rsidRDefault="00FB18A3" w:rsidP="00146DA3">
      <w:pPr>
        <w:jc w:val="both"/>
      </w:pPr>
      <w:r w:rsidRPr="00FB18A3">
        <w:t>(Company Name) is hereinafter referred to as “the company”.</w:t>
      </w:r>
    </w:p>
    <w:p w14:paraId="37279239" w14:textId="77777777" w:rsidR="00FB18A3" w:rsidRPr="00FB18A3" w:rsidRDefault="00FB18A3" w:rsidP="00146DA3">
      <w:pPr>
        <w:pStyle w:val="Heading1"/>
        <w:keepLines w:val="0"/>
        <w:widowControl w:val="0"/>
        <w:pBdr>
          <w:bottom w:val="single" w:sz="12" w:space="1" w:color="0070C0"/>
        </w:pBdr>
        <w:spacing w:after="200" w:line="360" w:lineRule="auto"/>
        <w:ind w:right="-45"/>
        <w:jc w:val="both"/>
        <w:rPr>
          <w:rFonts w:eastAsiaTheme="minorEastAsia" w:cstheme="minorBidi"/>
          <w:bCs w:val="0"/>
          <w:color w:val="404040" w:themeColor="text1" w:themeTint="BF"/>
          <w:szCs w:val="22"/>
        </w:rPr>
      </w:pPr>
      <w:r w:rsidRPr="00FB18A3">
        <w:rPr>
          <w:rFonts w:eastAsiaTheme="minorEastAsia" w:cstheme="minorBidi"/>
          <w:bCs w:val="0"/>
          <w:color w:val="404040" w:themeColor="text1" w:themeTint="BF"/>
          <w:szCs w:val="22"/>
        </w:rPr>
        <w:t>Overview</w:t>
      </w:r>
    </w:p>
    <w:p w14:paraId="64E7AF82" w14:textId="38DB574D" w:rsidR="00CC60CC" w:rsidRDefault="00FB18A3" w:rsidP="00146DA3">
      <w:pPr>
        <w:jc w:val="both"/>
      </w:pPr>
      <w:r w:rsidRPr="00FB18A3">
        <w:t>The company recognizes that the ability to bring a personal device to use for both work and personal reasons is the preference of many employees. We also realize that a mobile workforce is more flexible and productive. We would like to promote the use of a ‘Bring Your Own Device’ or BYOD program. However, as these devices become vital tools to the workforce, more and more sensitive data is stored on them, and thus the risk associated with their use is growing. Special consideration must be given to the security of mobile devices.</w:t>
      </w:r>
    </w:p>
    <w:p w14:paraId="51B0FEBC" w14:textId="77777777" w:rsidR="00CC60CC" w:rsidRPr="00CC60CC" w:rsidRDefault="00CC60CC" w:rsidP="00146DA3">
      <w:pPr>
        <w:jc w:val="both"/>
      </w:pPr>
    </w:p>
    <w:p w14:paraId="6D9D3F4E" w14:textId="77777777" w:rsidR="00FB18A3" w:rsidRPr="00FB18A3" w:rsidRDefault="00FB18A3" w:rsidP="00146DA3">
      <w:pPr>
        <w:pStyle w:val="Heading1"/>
        <w:keepLines w:val="0"/>
        <w:widowControl w:val="0"/>
        <w:pBdr>
          <w:bottom w:val="single" w:sz="12" w:space="1" w:color="0070C0"/>
        </w:pBdr>
        <w:spacing w:after="200" w:line="360" w:lineRule="auto"/>
        <w:ind w:right="-45"/>
        <w:jc w:val="both"/>
        <w:rPr>
          <w:rFonts w:eastAsiaTheme="minorEastAsia" w:cstheme="minorBidi"/>
          <w:bCs w:val="0"/>
          <w:color w:val="404040" w:themeColor="text1" w:themeTint="BF"/>
          <w:szCs w:val="22"/>
        </w:rPr>
      </w:pPr>
      <w:r w:rsidRPr="00FB18A3">
        <w:rPr>
          <w:rFonts w:eastAsiaTheme="minorEastAsia" w:cstheme="minorBidi"/>
          <w:bCs w:val="0"/>
          <w:color w:val="404040" w:themeColor="text1" w:themeTint="BF"/>
          <w:szCs w:val="22"/>
        </w:rPr>
        <w:t>Purpose</w:t>
      </w:r>
    </w:p>
    <w:p w14:paraId="449275B8" w14:textId="77777777" w:rsidR="00FB18A3" w:rsidRDefault="00FB18A3" w:rsidP="00146DA3">
      <w:pPr>
        <w:jc w:val="both"/>
      </w:pPr>
      <w:r w:rsidRPr="00FB18A3">
        <w:t>The purpose of this policy is to specify company standards for which employees may bring their own devices to work and the reimbursement structure for those devices.</w:t>
      </w:r>
    </w:p>
    <w:p w14:paraId="255494C0" w14:textId="77777777" w:rsidR="00CC60CC" w:rsidRPr="00FB18A3" w:rsidRDefault="00CC60CC" w:rsidP="00146DA3">
      <w:pPr>
        <w:jc w:val="both"/>
      </w:pPr>
    </w:p>
    <w:p w14:paraId="3857859D" w14:textId="77777777" w:rsidR="00FB18A3" w:rsidRPr="00FB18A3" w:rsidRDefault="00FB18A3" w:rsidP="00146DA3">
      <w:pPr>
        <w:pStyle w:val="Heading1"/>
        <w:keepLines w:val="0"/>
        <w:widowControl w:val="0"/>
        <w:pBdr>
          <w:bottom w:val="single" w:sz="12" w:space="1" w:color="0070C0"/>
        </w:pBdr>
        <w:spacing w:after="200" w:line="360" w:lineRule="auto"/>
        <w:ind w:right="-45"/>
        <w:jc w:val="both"/>
        <w:rPr>
          <w:rFonts w:eastAsiaTheme="minorEastAsia" w:cstheme="minorBidi"/>
          <w:bCs w:val="0"/>
          <w:color w:val="404040" w:themeColor="text1" w:themeTint="BF"/>
          <w:szCs w:val="22"/>
        </w:rPr>
      </w:pPr>
      <w:r w:rsidRPr="00FB18A3">
        <w:rPr>
          <w:rFonts w:eastAsiaTheme="minorEastAsia" w:cstheme="minorBidi"/>
          <w:bCs w:val="0"/>
          <w:color w:val="404040" w:themeColor="text1" w:themeTint="BF"/>
          <w:szCs w:val="22"/>
        </w:rPr>
        <w:t>Scope</w:t>
      </w:r>
    </w:p>
    <w:p w14:paraId="10ADA67D" w14:textId="77777777" w:rsidR="00FB18A3" w:rsidRPr="00FB18A3" w:rsidRDefault="00FB18A3" w:rsidP="00146DA3">
      <w:pPr>
        <w:jc w:val="both"/>
      </w:pPr>
      <w:r w:rsidRPr="00FB18A3">
        <w:t>This policy applies to employees as it relates to their ability to bring personal mobile devices that are capable of storing such data, including, but not limited to, laptops, notebooks, tablets, PDAs, smart phones, and USB drives on to the corporate network. This policy will also discuss how employees may be reimbursed for their device or monthly device usage.</w:t>
      </w:r>
    </w:p>
    <w:p w14:paraId="70D8C3B4" w14:textId="786B7D17" w:rsidR="00E36F1B" w:rsidRDefault="004524FB" w:rsidP="00146DA3">
      <w:pPr>
        <w:jc w:val="both"/>
      </w:pPr>
      <w:r>
        <w:rPr>
          <w:noProof/>
          <w:lang w:bidi="ar-SA"/>
        </w:rPr>
        <mc:AlternateContent>
          <mc:Choice Requires="wps">
            <w:drawing>
              <wp:anchor distT="0" distB="0" distL="114300" distR="114300" simplePos="0" relativeHeight="251672576" behindDoc="0" locked="0" layoutInCell="1" allowOverlap="1" wp14:anchorId="2F1B4C72" wp14:editId="2DEE7725">
                <wp:simplePos x="0" y="0"/>
                <wp:positionH relativeFrom="column">
                  <wp:posOffset>-291465</wp:posOffset>
                </wp:positionH>
                <wp:positionV relativeFrom="paragraph">
                  <wp:posOffset>1742440</wp:posOffset>
                </wp:positionV>
                <wp:extent cx="7032625" cy="10610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2625" cy="1061085"/>
                        </a:xfrm>
                        <a:prstGeom prst="rect">
                          <a:avLst/>
                        </a:prstGeom>
                        <a:noFill/>
                        <a:ln w="9525">
                          <a:noFill/>
                          <a:miter lim="800000"/>
                          <a:headEnd/>
                          <a:tailEnd/>
                        </a:ln>
                      </wps:spPr>
                      <wps:txbx>
                        <w:txbxContent>
                          <w:p w14:paraId="58E3E8C2" w14:textId="6990F09C" w:rsidR="004524FB" w:rsidRPr="004D7E5B" w:rsidRDefault="004524FB" w:rsidP="004524FB">
                            <w:pPr>
                              <w:pStyle w:val="Subtitle"/>
                            </w:pPr>
                            <w:r w:rsidRPr="004D7E5B">
                              <w:t>The information in this document should not be construed as legal advice or opinion and should not be considered representative of the views of Websense or its partners.  This document is not intended as a definitive statement on the subject matter addressed herein; rather, it is intended to serve as a tool providing practical reference for its readers.</w:t>
                            </w:r>
                          </w:p>
                          <w:p w14:paraId="3A653B6F" w14:textId="77777777" w:rsidR="004524FB" w:rsidRDefault="004524FB" w:rsidP="00452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2.95pt;margin-top:137.2pt;width:553.75pt;height:8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" filled="f" stroked="f">
                <v:textbox>
                  <w:txbxContent>
                    <w:p w14:paraId="58E3E8C2" w14:textId="6990F09C" w:rsidR="004524FB" w:rsidRPr="004D7E5B" w:rsidRDefault="004524FB" w:rsidP="004524FB">
                      <w:pPr>
                        <w:pStyle w:val="Subtitle"/>
                      </w:pPr>
                      <w:r w:rsidRPr="004D7E5B">
                        <w:t>The information in this document should not be construed as legal advice or opinion and should not be considered representative of the views of Websense or its partners.  This document is not intended as a definitive statement on the subject matter addressed herein; rather, it is intended to serve as a tool providing practical reference for its readers.</w:t>
                      </w:r>
                    </w:p>
                    <w:p w14:paraId="3A653B6F" w14:textId="77777777" w:rsidR="004524FB" w:rsidRDefault="004524FB" w:rsidP="004524FB"/>
                  </w:txbxContent>
                </v:textbox>
              </v:shape>
            </w:pict>
          </mc:Fallback>
        </mc:AlternateContent>
      </w:r>
    </w:p>
    <w:p w14:paraId="4EAAD530" w14:textId="3B635A72" w:rsidR="00E36F1B" w:rsidRDefault="00E36F1B" w:rsidP="00E36F1B"/>
    <w:p w14:paraId="6D919C28" w14:textId="06209515" w:rsidR="00FB18A3" w:rsidRPr="00E36F1B" w:rsidRDefault="00E36F1B" w:rsidP="00E36F1B">
      <w:pPr>
        <w:tabs>
          <w:tab w:val="left" w:pos="3955"/>
        </w:tabs>
      </w:pPr>
      <w:r>
        <w:tab/>
      </w:r>
    </w:p>
    <w:p w14:paraId="46D8B65E" w14:textId="77777777" w:rsidR="00FB18A3" w:rsidRPr="00FB18A3" w:rsidRDefault="00FB18A3" w:rsidP="00146DA3">
      <w:pPr>
        <w:pStyle w:val="Heading1"/>
        <w:keepLines w:val="0"/>
        <w:widowControl w:val="0"/>
        <w:pBdr>
          <w:bottom w:val="single" w:sz="12" w:space="1" w:color="0070C0"/>
        </w:pBdr>
        <w:spacing w:after="200" w:line="360" w:lineRule="auto"/>
        <w:ind w:right="-45"/>
        <w:jc w:val="both"/>
        <w:rPr>
          <w:rFonts w:eastAsiaTheme="minorEastAsia" w:cstheme="minorBidi"/>
          <w:bCs w:val="0"/>
          <w:color w:val="404040" w:themeColor="text1" w:themeTint="BF"/>
          <w:szCs w:val="22"/>
        </w:rPr>
      </w:pPr>
      <w:r w:rsidRPr="00FB18A3">
        <w:rPr>
          <w:rFonts w:eastAsiaTheme="minorEastAsia" w:cstheme="minorBidi"/>
          <w:bCs w:val="0"/>
          <w:color w:val="404040" w:themeColor="text1" w:themeTint="BF"/>
          <w:szCs w:val="22"/>
        </w:rPr>
        <w:lastRenderedPageBreak/>
        <w:t>Policy</w:t>
      </w:r>
    </w:p>
    <w:p w14:paraId="02D9163C" w14:textId="77777777" w:rsidR="00FB18A3" w:rsidRPr="00FB18A3" w:rsidRDefault="00FB18A3" w:rsidP="00146DA3">
      <w:pPr>
        <w:pStyle w:val="Heading2"/>
        <w:keepLines w:val="0"/>
        <w:widowControl w:val="0"/>
        <w:numPr>
          <w:ilvl w:val="1"/>
          <w:numId w:val="0"/>
        </w:numPr>
        <w:spacing w:after="200" w:line="360" w:lineRule="auto"/>
        <w:ind w:right="-45"/>
        <w:jc w:val="both"/>
        <w:rPr>
          <w:rFonts w:eastAsiaTheme="minorEastAsia" w:cstheme="minorBidi"/>
          <w:bCs w:val="0"/>
          <w:color w:val="404040" w:themeColor="text1" w:themeTint="BF"/>
          <w:sz w:val="24"/>
          <w:szCs w:val="22"/>
        </w:rPr>
      </w:pPr>
      <w:r w:rsidRPr="00FB18A3">
        <w:rPr>
          <w:rFonts w:eastAsiaTheme="minorEastAsia" w:cstheme="minorBidi"/>
          <w:bCs w:val="0"/>
          <w:color w:val="404040" w:themeColor="text1" w:themeTint="BF"/>
          <w:sz w:val="24"/>
          <w:szCs w:val="22"/>
        </w:rPr>
        <w:t>Eligibility Requirements</w:t>
      </w:r>
    </w:p>
    <w:p w14:paraId="5D36A65B" w14:textId="77777777" w:rsidR="00FB18A3" w:rsidRPr="00FB18A3" w:rsidRDefault="00FB18A3" w:rsidP="00146DA3">
      <w:pPr>
        <w:autoSpaceDE w:val="0"/>
        <w:autoSpaceDN w:val="0"/>
        <w:jc w:val="both"/>
      </w:pPr>
      <w:r w:rsidRPr="00FB18A3">
        <w:t>An Employee can be considered eligible for the company’s BYOD program if they have approval from their direct supervisor and meet one or more of the following requirements:</w:t>
      </w:r>
    </w:p>
    <w:p w14:paraId="1498D17F" w14:textId="5F01F5F6" w:rsidR="00FB18A3" w:rsidRPr="00FB18A3" w:rsidRDefault="00FB18A3" w:rsidP="00146DA3">
      <w:pPr>
        <w:pStyle w:val="ListParagraph"/>
        <w:widowControl w:val="0"/>
        <w:numPr>
          <w:ilvl w:val="0"/>
          <w:numId w:val="1"/>
        </w:numPr>
        <w:autoSpaceDE w:val="0"/>
        <w:autoSpaceDN w:val="0"/>
        <w:jc w:val="both"/>
      </w:pPr>
      <w:r w:rsidRPr="00FB18A3">
        <w:t>Employee spends an average of 30% of their time outside of the office</w:t>
      </w:r>
      <w:r w:rsidR="004524FB">
        <w:t>.</w:t>
      </w:r>
    </w:p>
    <w:p w14:paraId="45A9B6D9" w14:textId="6945BAAD" w:rsidR="00FB18A3" w:rsidRPr="00FB18A3" w:rsidRDefault="00FB18A3" w:rsidP="00146DA3">
      <w:pPr>
        <w:pStyle w:val="ListParagraph"/>
        <w:widowControl w:val="0"/>
        <w:numPr>
          <w:ilvl w:val="0"/>
          <w:numId w:val="1"/>
        </w:numPr>
        <w:autoSpaceDE w:val="0"/>
        <w:autoSpaceDN w:val="0"/>
        <w:jc w:val="both"/>
      </w:pPr>
      <w:r w:rsidRPr="00FB18A3">
        <w:t>Employee is expected to be highly available to internal or external clients outside of standard business hours</w:t>
      </w:r>
      <w:r w:rsidR="004524FB">
        <w:t>.</w:t>
      </w:r>
    </w:p>
    <w:p w14:paraId="1AD88823" w14:textId="331776A9" w:rsidR="00FB18A3" w:rsidRPr="00FB18A3" w:rsidRDefault="00FB18A3" w:rsidP="00146DA3">
      <w:pPr>
        <w:pStyle w:val="ListParagraph"/>
        <w:widowControl w:val="0"/>
        <w:numPr>
          <w:ilvl w:val="0"/>
          <w:numId w:val="1"/>
        </w:numPr>
        <w:autoSpaceDE w:val="0"/>
        <w:autoSpaceDN w:val="0"/>
        <w:jc w:val="both"/>
      </w:pPr>
      <w:r w:rsidRPr="00FB18A3">
        <w:t>Employee is currently a part of a special project that requires time outside of the office or works outside of normal office hours</w:t>
      </w:r>
      <w:r w:rsidR="004524FB">
        <w:t>.</w:t>
      </w:r>
    </w:p>
    <w:p w14:paraId="7FEB705E" w14:textId="262FF5E2" w:rsidR="00FB18A3" w:rsidRPr="00FB18A3" w:rsidRDefault="00FB18A3" w:rsidP="00146DA3">
      <w:pPr>
        <w:pStyle w:val="ListParagraph"/>
        <w:widowControl w:val="0"/>
        <w:numPr>
          <w:ilvl w:val="0"/>
          <w:numId w:val="1"/>
        </w:numPr>
        <w:autoSpaceDE w:val="0"/>
        <w:autoSpaceDN w:val="0"/>
        <w:jc w:val="both"/>
      </w:pPr>
      <w:r w:rsidRPr="00FB18A3">
        <w:t>Employee maintains a remote office at their home or other applicable location</w:t>
      </w:r>
      <w:r w:rsidR="004524FB">
        <w:t>.</w:t>
      </w:r>
    </w:p>
    <w:p w14:paraId="0642B532" w14:textId="77777777" w:rsidR="00FB18A3" w:rsidRPr="00FB18A3" w:rsidRDefault="00FB18A3" w:rsidP="00146DA3">
      <w:pPr>
        <w:pStyle w:val="ListParagraph"/>
        <w:autoSpaceDE w:val="0"/>
        <w:autoSpaceDN w:val="0"/>
        <w:jc w:val="both"/>
      </w:pPr>
    </w:p>
    <w:p w14:paraId="482DF9FC" w14:textId="77777777" w:rsidR="00FB18A3" w:rsidRPr="00FB18A3" w:rsidRDefault="00FB18A3" w:rsidP="00146DA3">
      <w:pPr>
        <w:pStyle w:val="Heading2"/>
        <w:keepLines w:val="0"/>
        <w:widowControl w:val="0"/>
        <w:numPr>
          <w:ilvl w:val="1"/>
          <w:numId w:val="0"/>
        </w:numPr>
        <w:spacing w:after="200" w:line="360" w:lineRule="auto"/>
        <w:ind w:right="-45"/>
        <w:jc w:val="both"/>
        <w:rPr>
          <w:rFonts w:eastAsiaTheme="minorEastAsia" w:cstheme="minorBidi"/>
          <w:bCs w:val="0"/>
          <w:color w:val="404040" w:themeColor="text1" w:themeTint="BF"/>
          <w:sz w:val="24"/>
          <w:szCs w:val="22"/>
        </w:rPr>
      </w:pPr>
      <w:r w:rsidRPr="00FB18A3">
        <w:rPr>
          <w:rFonts w:eastAsiaTheme="minorEastAsia" w:cstheme="minorBidi"/>
          <w:bCs w:val="0"/>
          <w:color w:val="404040" w:themeColor="text1" w:themeTint="BF"/>
          <w:sz w:val="24"/>
          <w:szCs w:val="22"/>
        </w:rPr>
        <w:t>Exceptions</w:t>
      </w:r>
    </w:p>
    <w:p w14:paraId="26DC0294" w14:textId="77777777" w:rsidR="00FB18A3" w:rsidRPr="00FB18A3" w:rsidRDefault="00FB18A3" w:rsidP="00146DA3">
      <w:pPr>
        <w:autoSpaceDE w:val="0"/>
        <w:autoSpaceDN w:val="0"/>
        <w:jc w:val="both"/>
      </w:pPr>
      <w:r w:rsidRPr="00FB18A3">
        <w:t>An employee that does not meet the above requirements may be given permission to partake in the corporate BYOD program if:</w:t>
      </w:r>
    </w:p>
    <w:p w14:paraId="615BACEC" w14:textId="77777777" w:rsidR="00FB18A3" w:rsidRPr="00FB18A3" w:rsidRDefault="00FB18A3" w:rsidP="00146DA3">
      <w:pPr>
        <w:pStyle w:val="ListParagraph"/>
        <w:widowControl w:val="0"/>
        <w:numPr>
          <w:ilvl w:val="0"/>
          <w:numId w:val="2"/>
        </w:numPr>
        <w:autoSpaceDE w:val="0"/>
        <w:autoSpaceDN w:val="0"/>
        <w:jc w:val="both"/>
      </w:pPr>
      <w:r w:rsidRPr="00FB18A3">
        <w:t>Employee has approval from their direct supervisor as well as the CISO or other similar position.</w:t>
      </w:r>
    </w:p>
    <w:p w14:paraId="1505CCAD" w14:textId="77777777" w:rsidR="00FB18A3" w:rsidRPr="00FB18A3" w:rsidRDefault="00FB18A3" w:rsidP="00146DA3">
      <w:pPr>
        <w:pStyle w:val="ListParagraph"/>
        <w:widowControl w:val="0"/>
        <w:numPr>
          <w:ilvl w:val="0"/>
          <w:numId w:val="2"/>
        </w:numPr>
        <w:autoSpaceDE w:val="0"/>
        <w:autoSpaceDN w:val="0"/>
        <w:jc w:val="both"/>
      </w:pPr>
      <w:r w:rsidRPr="00FB18A3">
        <w:t>Employee may use personal cell phone to make work related calls if answering machine and ring back tones are work appropriate or professional in nature.</w:t>
      </w:r>
    </w:p>
    <w:p w14:paraId="1A89D4C1" w14:textId="77777777" w:rsidR="00FB18A3" w:rsidRPr="00FB18A3" w:rsidRDefault="00FB18A3" w:rsidP="00146DA3">
      <w:pPr>
        <w:pStyle w:val="ListParagraph"/>
        <w:widowControl w:val="0"/>
        <w:numPr>
          <w:ilvl w:val="0"/>
          <w:numId w:val="2"/>
        </w:numPr>
        <w:autoSpaceDE w:val="0"/>
        <w:autoSpaceDN w:val="0"/>
        <w:jc w:val="both"/>
      </w:pPr>
      <w:r w:rsidRPr="00FB18A3">
        <w:t>Employee personal laptops are allowed to be used off the corporate network to complete work outside of normal working hours as long as they conduct all work over VPN and maintain current versions of anti-virus software.</w:t>
      </w:r>
    </w:p>
    <w:p w14:paraId="34B3A3AA" w14:textId="77777777" w:rsidR="00FB18A3" w:rsidRPr="00FB18A3" w:rsidRDefault="00FB18A3" w:rsidP="00146DA3">
      <w:pPr>
        <w:pStyle w:val="ListParagraph"/>
        <w:widowControl w:val="0"/>
        <w:numPr>
          <w:ilvl w:val="1"/>
          <w:numId w:val="2"/>
        </w:numPr>
        <w:autoSpaceDE w:val="0"/>
        <w:autoSpaceDN w:val="0"/>
        <w:jc w:val="both"/>
      </w:pPr>
      <w:r w:rsidRPr="00FB18A3">
        <w:t>It is not permissible for an employee to connect their personal laptop or PC directly to the corporate network.</w:t>
      </w:r>
    </w:p>
    <w:p w14:paraId="6A9A8965" w14:textId="77777777" w:rsidR="00FB18A3" w:rsidRPr="00FB18A3" w:rsidRDefault="00FB18A3" w:rsidP="00146DA3">
      <w:pPr>
        <w:pStyle w:val="ListParagraph"/>
        <w:autoSpaceDE w:val="0"/>
        <w:autoSpaceDN w:val="0"/>
        <w:ind w:left="1440"/>
        <w:jc w:val="both"/>
      </w:pPr>
    </w:p>
    <w:p w14:paraId="4595E353" w14:textId="77777777" w:rsidR="00FB18A3" w:rsidRPr="00FB18A3" w:rsidRDefault="00FB18A3" w:rsidP="00146DA3">
      <w:pPr>
        <w:pStyle w:val="Heading4"/>
        <w:spacing w:before="0" w:after="200"/>
        <w:ind w:left="1080" w:hanging="1080"/>
        <w:jc w:val="both"/>
        <w:rPr>
          <w:rFonts w:eastAsiaTheme="minorEastAsia" w:cstheme="minorBidi"/>
          <w:bCs w:val="0"/>
          <w:iCs w:val="0"/>
          <w:color w:val="404040" w:themeColor="text1" w:themeTint="BF"/>
          <w:sz w:val="24"/>
        </w:rPr>
      </w:pPr>
      <w:r w:rsidRPr="00FB18A3">
        <w:rPr>
          <w:rFonts w:eastAsiaTheme="minorEastAsia" w:cstheme="minorBidi"/>
          <w:bCs w:val="0"/>
          <w:iCs w:val="0"/>
          <w:color w:val="404040" w:themeColor="text1" w:themeTint="BF"/>
          <w:sz w:val="24"/>
        </w:rPr>
        <w:t>Reimbursement Structure</w:t>
      </w:r>
    </w:p>
    <w:p w14:paraId="223EB5C1" w14:textId="77777777" w:rsidR="00FB18A3" w:rsidRPr="00FB18A3" w:rsidRDefault="00FB18A3" w:rsidP="00146DA3">
      <w:pPr>
        <w:pStyle w:val="BodyText"/>
        <w:spacing w:after="200" w:line="360" w:lineRule="auto"/>
        <w:jc w:val="both"/>
        <w:rPr>
          <w:rFonts w:ascii="Trebuchet MS" w:eastAsiaTheme="minorEastAsia" w:hAnsi="Trebuchet MS" w:cstheme="minorBidi"/>
          <w:color w:val="404040" w:themeColor="text1" w:themeTint="BF"/>
          <w:szCs w:val="22"/>
          <w:lang w:bidi="en-US"/>
        </w:rPr>
      </w:pPr>
      <w:r w:rsidRPr="00FB18A3">
        <w:rPr>
          <w:rFonts w:ascii="Trebuchet MS" w:eastAsiaTheme="minorEastAsia" w:hAnsi="Trebuchet MS" w:cstheme="minorBidi"/>
          <w:color w:val="404040" w:themeColor="text1" w:themeTint="BF"/>
          <w:szCs w:val="22"/>
          <w:lang w:bidi="en-US"/>
        </w:rPr>
        <w:t>Employee device reimbursement is up to the discretion of the employee’s manager and, if applicable, the CISO. The guidelines for reimbursement eligibility are as follows:</w:t>
      </w:r>
    </w:p>
    <w:p w14:paraId="5ACF7558" w14:textId="0FB6F517" w:rsidR="00FB18A3" w:rsidRPr="00FB18A3" w:rsidRDefault="00FB18A3" w:rsidP="00146DA3">
      <w:pPr>
        <w:pStyle w:val="BodyText"/>
        <w:numPr>
          <w:ilvl w:val="0"/>
          <w:numId w:val="3"/>
        </w:numPr>
        <w:spacing w:after="200" w:line="360" w:lineRule="auto"/>
        <w:ind w:left="720"/>
        <w:jc w:val="both"/>
        <w:rPr>
          <w:rFonts w:ascii="Trebuchet MS" w:eastAsiaTheme="minorEastAsia" w:hAnsi="Trebuchet MS" w:cstheme="minorBidi"/>
          <w:color w:val="404040" w:themeColor="text1" w:themeTint="BF"/>
          <w:szCs w:val="22"/>
          <w:lang w:bidi="en-US"/>
        </w:rPr>
      </w:pPr>
      <w:r w:rsidRPr="00FB18A3">
        <w:rPr>
          <w:rFonts w:ascii="Trebuchet MS" w:eastAsiaTheme="minorEastAsia" w:hAnsi="Trebuchet MS" w:cstheme="minorBidi"/>
          <w:color w:val="404040" w:themeColor="text1" w:themeTint="BF"/>
          <w:szCs w:val="22"/>
          <w:lang w:bidi="en-US"/>
        </w:rPr>
        <w:t xml:space="preserve">Employee must be eligible for the corporate BYOD program as described in </w:t>
      </w:r>
      <w:r w:rsidR="004524FB">
        <w:rPr>
          <w:rFonts w:ascii="Trebuchet MS" w:eastAsiaTheme="minorEastAsia" w:hAnsi="Trebuchet MS" w:cstheme="minorBidi"/>
          <w:color w:val="404040" w:themeColor="text1" w:themeTint="BF"/>
          <w:szCs w:val="22"/>
          <w:lang w:bidi="en-US"/>
        </w:rPr>
        <w:t>the Eligibility Requirements</w:t>
      </w:r>
      <w:r w:rsidRPr="00FB18A3">
        <w:rPr>
          <w:rFonts w:ascii="Trebuchet MS" w:eastAsiaTheme="minorEastAsia" w:hAnsi="Trebuchet MS" w:cstheme="minorBidi"/>
          <w:color w:val="404040" w:themeColor="text1" w:themeTint="BF"/>
          <w:szCs w:val="22"/>
          <w:lang w:bidi="en-US"/>
        </w:rPr>
        <w:t xml:space="preserve"> above.</w:t>
      </w:r>
    </w:p>
    <w:p w14:paraId="63D58EB4" w14:textId="77777777" w:rsidR="00FB18A3" w:rsidRPr="00FB18A3" w:rsidRDefault="00FB18A3" w:rsidP="00146DA3">
      <w:pPr>
        <w:pStyle w:val="BodyText"/>
        <w:numPr>
          <w:ilvl w:val="0"/>
          <w:numId w:val="3"/>
        </w:numPr>
        <w:spacing w:after="200" w:line="360" w:lineRule="auto"/>
        <w:ind w:left="720"/>
        <w:jc w:val="both"/>
        <w:rPr>
          <w:rFonts w:ascii="Trebuchet MS" w:eastAsiaTheme="minorEastAsia" w:hAnsi="Trebuchet MS" w:cstheme="minorBidi"/>
          <w:color w:val="404040" w:themeColor="text1" w:themeTint="BF"/>
          <w:szCs w:val="22"/>
          <w:lang w:bidi="en-US"/>
        </w:rPr>
      </w:pPr>
      <w:r w:rsidRPr="00FB18A3">
        <w:rPr>
          <w:rFonts w:ascii="Trebuchet MS" w:eastAsiaTheme="minorEastAsia" w:hAnsi="Trebuchet MS" w:cstheme="minorBidi"/>
          <w:color w:val="404040" w:themeColor="text1" w:themeTint="BF"/>
          <w:szCs w:val="22"/>
          <w:lang w:bidi="en-US"/>
        </w:rPr>
        <w:lastRenderedPageBreak/>
        <w:t>Employee device usage must be more than 75% work related.</w:t>
      </w:r>
    </w:p>
    <w:p w14:paraId="12D07226" w14:textId="77777777" w:rsidR="00FB18A3" w:rsidRPr="00FB18A3" w:rsidRDefault="00FB18A3" w:rsidP="00146DA3">
      <w:pPr>
        <w:pStyle w:val="BodyText"/>
        <w:numPr>
          <w:ilvl w:val="0"/>
          <w:numId w:val="3"/>
        </w:numPr>
        <w:spacing w:after="200" w:line="360" w:lineRule="auto"/>
        <w:ind w:left="720"/>
        <w:jc w:val="both"/>
        <w:rPr>
          <w:rFonts w:ascii="Trebuchet MS" w:eastAsiaTheme="minorEastAsia" w:hAnsi="Trebuchet MS" w:cstheme="minorBidi"/>
          <w:color w:val="404040" w:themeColor="text1" w:themeTint="BF"/>
          <w:szCs w:val="22"/>
          <w:lang w:bidi="en-US"/>
        </w:rPr>
      </w:pPr>
      <w:r w:rsidRPr="00FB18A3">
        <w:rPr>
          <w:rFonts w:ascii="Trebuchet MS" w:eastAsiaTheme="minorEastAsia" w:hAnsi="Trebuchet MS" w:cstheme="minorBidi"/>
          <w:color w:val="404040" w:themeColor="text1" w:themeTint="BF"/>
          <w:szCs w:val="22"/>
          <w:lang w:bidi="en-US"/>
        </w:rPr>
        <w:t>All steps must be taken to reduce monthly cost of the device (</w:t>
      </w:r>
      <w:proofErr w:type="spellStart"/>
      <w:r w:rsidRPr="00FB18A3">
        <w:rPr>
          <w:rFonts w:ascii="Trebuchet MS" w:eastAsiaTheme="minorEastAsia" w:hAnsi="Trebuchet MS" w:cstheme="minorBidi"/>
          <w:color w:val="404040" w:themeColor="text1" w:themeTint="BF"/>
          <w:szCs w:val="22"/>
          <w:lang w:bidi="en-US"/>
        </w:rPr>
        <w:t>eg</w:t>
      </w:r>
      <w:proofErr w:type="spellEnd"/>
      <w:r w:rsidRPr="00FB18A3">
        <w:rPr>
          <w:rFonts w:ascii="Trebuchet MS" w:eastAsiaTheme="minorEastAsia" w:hAnsi="Trebuchet MS" w:cstheme="minorBidi"/>
          <w:color w:val="404040" w:themeColor="text1" w:themeTint="BF"/>
          <w:szCs w:val="22"/>
          <w:lang w:bidi="en-US"/>
        </w:rPr>
        <w:t>. Usage of Wi-Fi where available as opposed to using the cellular data plan network).</w:t>
      </w:r>
    </w:p>
    <w:p w14:paraId="61B7DEB7" w14:textId="77777777" w:rsidR="00FB18A3" w:rsidRPr="00FB18A3" w:rsidRDefault="00FB18A3" w:rsidP="00146DA3">
      <w:pPr>
        <w:pStyle w:val="BodyText"/>
        <w:spacing w:after="200" w:line="360" w:lineRule="auto"/>
        <w:ind w:left="720"/>
        <w:jc w:val="both"/>
        <w:rPr>
          <w:rFonts w:ascii="Trebuchet MS" w:eastAsiaTheme="minorEastAsia" w:hAnsi="Trebuchet MS" w:cstheme="minorBidi"/>
          <w:color w:val="404040" w:themeColor="text1" w:themeTint="BF"/>
          <w:szCs w:val="22"/>
          <w:lang w:bidi="en-US"/>
        </w:rPr>
      </w:pPr>
    </w:p>
    <w:p w14:paraId="65E7F42F" w14:textId="77777777" w:rsidR="00FB18A3" w:rsidRPr="00FB18A3" w:rsidRDefault="00FB18A3" w:rsidP="00146DA3">
      <w:pPr>
        <w:pStyle w:val="Heading4"/>
        <w:spacing w:before="0" w:after="200"/>
        <w:ind w:left="1080" w:hanging="1080"/>
        <w:jc w:val="both"/>
        <w:rPr>
          <w:rFonts w:eastAsiaTheme="minorEastAsia" w:cstheme="minorBidi"/>
          <w:bCs w:val="0"/>
          <w:iCs w:val="0"/>
          <w:color w:val="404040" w:themeColor="text1" w:themeTint="BF"/>
          <w:sz w:val="24"/>
        </w:rPr>
      </w:pPr>
      <w:r w:rsidRPr="00FB18A3">
        <w:rPr>
          <w:rFonts w:eastAsiaTheme="minorEastAsia" w:cstheme="minorBidi"/>
          <w:bCs w:val="0"/>
          <w:iCs w:val="0"/>
          <w:color w:val="404040" w:themeColor="text1" w:themeTint="BF"/>
          <w:sz w:val="24"/>
        </w:rPr>
        <w:t>Coverage for Company Issued Devices</w:t>
      </w:r>
    </w:p>
    <w:p w14:paraId="0E8FA9E3" w14:textId="2D969640" w:rsidR="00FB18A3" w:rsidRPr="00FB18A3" w:rsidRDefault="00FB18A3" w:rsidP="00146DA3">
      <w:pPr>
        <w:jc w:val="both"/>
      </w:pPr>
      <w:r w:rsidRPr="00FB18A3">
        <w:t xml:space="preserve">Monthly usage and costs directly related to work activities will be covered and paid for by the company in full each month. If it is determined by audit that the monthly expenses incurred on a company owned mobile device are not directly related to work activities, the employee will be responsible for covering all </w:t>
      </w:r>
      <w:r w:rsidR="004524FB">
        <w:t xml:space="preserve">such </w:t>
      </w:r>
      <w:r w:rsidRPr="00FB18A3">
        <w:t>costs.</w:t>
      </w:r>
    </w:p>
    <w:p w14:paraId="7E37CE7D" w14:textId="2744F627" w:rsidR="00FB18A3" w:rsidRPr="00FB18A3" w:rsidRDefault="00FB18A3" w:rsidP="00146DA3">
      <w:pPr>
        <w:jc w:val="both"/>
      </w:pPr>
      <w:r w:rsidRPr="00FB18A3">
        <w:t xml:space="preserve"> </w:t>
      </w:r>
    </w:p>
    <w:p w14:paraId="3DF99163" w14:textId="77777777" w:rsidR="00FB18A3" w:rsidRPr="00FB18A3" w:rsidRDefault="00FB18A3" w:rsidP="00146DA3">
      <w:pPr>
        <w:pStyle w:val="Heading4"/>
        <w:spacing w:before="0" w:after="200"/>
        <w:ind w:left="1080" w:hanging="1080"/>
        <w:jc w:val="both"/>
        <w:rPr>
          <w:rFonts w:eastAsiaTheme="minorEastAsia" w:cstheme="minorBidi"/>
          <w:bCs w:val="0"/>
          <w:iCs w:val="0"/>
          <w:color w:val="404040" w:themeColor="text1" w:themeTint="BF"/>
          <w:sz w:val="24"/>
        </w:rPr>
      </w:pPr>
      <w:r w:rsidRPr="00FB18A3">
        <w:rPr>
          <w:rFonts w:eastAsiaTheme="minorEastAsia" w:cstheme="minorBidi"/>
          <w:bCs w:val="0"/>
          <w:iCs w:val="0"/>
          <w:color w:val="404040" w:themeColor="text1" w:themeTint="BF"/>
          <w:sz w:val="24"/>
        </w:rPr>
        <w:t>Reimbursement Tables for Employee Owned Devices</w:t>
      </w:r>
    </w:p>
    <w:p w14:paraId="2A4B6619" w14:textId="77777777" w:rsidR="00FB18A3" w:rsidRPr="00FB18A3" w:rsidRDefault="00FB18A3" w:rsidP="00146DA3">
      <w:pPr>
        <w:jc w:val="both"/>
      </w:pPr>
      <w:r w:rsidRPr="00FB18A3">
        <w:t>Below are the tables that will be used to determine the level of reimbursement an employee is eligible for.</w:t>
      </w:r>
    </w:p>
    <w:p w14:paraId="29988C79" w14:textId="77777777" w:rsidR="00FB18A3" w:rsidRPr="00FB18A3" w:rsidRDefault="00FB18A3" w:rsidP="00FB18A3">
      <w:pPr>
        <w:jc w:val="both"/>
      </w:pPr>
    </w:p>
    <w:p w14:paraId="5C51CB0F" w14:textId="77777777" w:rsidR="00FB18A3" w:rsidRPr="00FB18A3" w:rsidRDefault="00FB18A3" w:rsidP="00FB18A3">
      <w:pPr>
        <w:pStyle w:val="Heading2"/>
        <w:keepLines w:val="0"/>
        <w:widowControl w:val="0"/>
        <w:numPr>
          <w:ilvl w:val="1"/>
          <w:numId w:val="0"/>
        </w:numPr>
        <w:spacing w:before="120" w:after="120" w:line="240" w:lineRule="atLeast"/>
        <w:ind w:right="-45"/>
        <w:jc w:val="both"/>
        <w:rPr>
          <w:rFonts w:eastAsiaTheme="minorEastAsia" w:cstheme="minorBidi"/>
          <w:bCs w:val="0"/>
          <w:color w:val="404040" w:themeColor="text1" w:themeTint="BF"/>
          <w:sz w:val="24"/>
          <w:szCs w:val="22"/>
        </w:rPr>
      </w:pPr>
      <w:r w:rsidRPr="00FB18A3">
        <w:rPr>
          <w:rFonts w:eastAsiaTheme="minorEastAsia" w:cstheme="minorBidi"/>
          <w:bCs w:val="0"/>
          <w:color w:val="404040" w:themeColor="text1" w:themeTint="BF"/>
          <w:sz w:val="24"/>
          <w:szCs w:val="22"/>
        </w:rPr>
        <w:t>Monthly Allowance</w:t>
      </w:r>
    </w:p>
    <w:tbl>
      <w:tblPr>
        <w:tblStyle w:val="MediumList2-Accent5"/>
        <w:tblpPr w:leftFromText="180" w:rightFromText="180" w:vertAnchor="text" w:horzAnchor="margin" w:tblpX="18" w:tblpY="13"/>
        <w:tblW w:w="9432"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Layout w:type="fixed"/>
        <w:tblLook w:val="04A0" w:firstRow="1" w:lastRow="0" w:firstColumn="1" w:lastColumn="0" w:noHBand="0" w:noVBand="1"/>
      </w:tblPr>
      <w:tblGrid>
        <w:gridCol w:w="3438"/>
        <w:gridCol w:w="2070"/>
        <w:gridCol w:w="2070"/>
        <w:gridCol w:w="1854"/>
      </w:tblGrid>
      <w:tr w:rsidR="00FB18A3" w:rsidRPr="002163BC" w14:paraId="545A2A3B" w14:textId="77777777" w:rsidTr="00CC60CC">
        <w:trPr>
          <w:cnfStyle w:val="100000000000" w:firstRow="1" w:lastRow="0" w:firstColumn="0" w:lastColumn="0" w:oddVBand="0" w:evenVBand="0" w:oddHBand="0" w:evenHBand="0" w:firstRowFirstColumn="0" w:firstRowLastColumn="0" w:lastRowFirstColumn="0" w:lastRowLastColumn="0"/>
          <w:trHeight w:val="656"/>
        </w:trPr>
        <w:tc>
          <w:tcPr>
            <w:cnfStyle w:val="001000000100" w:firstRow="0" w:lastRow="0" w:firstColumn="1" w:lastColumn="0" w:oddVBand="0" w:evenVBand="0" w:oddHBand="0" w:evenHBand="0" w:firstRowFirstColumn="1" w:firstRowLastColumn="0" w:lastRowFirstColumn="0" w:lastRowLastColumn="0"/>
            <w:tcW w:w="3438" w:type="dxa"/>
            <w:tcBorders>
              <w:top w:val="none" w:sz="0" w:space="0" w:color="auto"/>
              <w:left w:val="none" w:sz="0" w:space="0" w:color="auto"/>
              <w:bottom w:val="none" w:sz="0" w:space="0" w:color="auto"/>
              <w:right w:val="none" w:sz="0" w:space="0" w:color="auto"/>
            </w:tcBorders>
            <w:hideMark/>
          </w:tcPr>
          <w:p w14:paraId="48E7D4C4" w14:textId="77777777" w:rsidR="00FB18A3" w:rsidRPr="00FB18A3" w:rsidRDefault="00FB18A3" w:rsidP="00CC60CC">
            <w:pPr>
              <w:spacing w:line="276" w:lineRule="auto"/>
              <w:jc w:val="both"/>
              <w:rPr>
                <w:rFonts w:eastAsiaTheme="minorEastAsia" w:cstheme="minorBidi"/>
                <w:szCs w:val="22"/>
                <w:lang w:bidi="en-US"/>
              </w:rPr>
            </w:pPr>
          </w:p>
        </w:tc>
        <w:tc>
          <w:tcPr>
            <w:tcW w:w="2070" w:type="dxa"/>
            <w:tcBorders>
              <w:top w:val="none" w:sz="0" w:space="0" w:color="auto"/>
              <w:left w:val="none" w:sz="0" w:space="0" w:color="auto"/>
              <w:bottom w:val="none" w:sz="0" w:space="0" w:color="auto"/>
              <w:right w:val="none" w:sz="0" w:space="0" w:color="auto"/>
            </w:tcBorders>
            <w:vAlign w:val="bottom"/>
            <w:hideMark/>
          </w:tcPr>
          <w:p w14:paraId="00DA46A3" w14:textId="77777777" w:rsidR="00FB18A3" w:rsidRPr="00FB18A3" w:rsidRDefault="00FB18A3" w:rsidP="00CC60CC">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cstheme="minorBidi"/>
                <w:szCs w:val="22"/>
                <w:lang w:bidi="en-US"/>
              </w:rPr>
            </w:pPr>
            <w:r w:rsidRPr="00FB18A3">
              <w:rPr>
                <w:rFonts w:eastAsiaTheme="minorEastAsia" w:cstheme="minorBidi"/>
                <w:szCs w:val="22"/>
                <w:lang w:bidi="en-US"/>
              </w:rPr>
              <w:t xml:space="preserve">Basic Plan: </w:t>
            </w:r>
            <w:r w:rsidRPr="00FB18A3">
              <w:rPr>
                <w:rFonts w:eastAsiaTheme="minorEastAsia" w:cstheme="minorBidi"/>
                <w:szCs w:val="22"/>
                <w:lang w:bidi="en-US"/>
              </w:rPr>
              <w:br/>
              <w:t>450 minutes/</w:t>
            </w:r>
            <w:proofErr w:type="spellStart"/>
            <w:r w:rsidRPr="00FB18A3">
              <w:rPr>
                <w:rFonts w:eastAsiaTheme="minorEastAsia" w:cstheme="minorBidi"/>
                <w:szCs w:val="22"/>
                <w:lang w:bidi="en-US"/>
              </w:rPr>
              <w:t>mo</w:t>
            </w:r>
            <w:proofErr w:type="spellEnd"/>
          </w:p>
        </w:tc>
        <w:tc>
          <w:tcPr>
            <w:tcW w:w="2070" w:type="dxa"/>
            <w:tcBorders>
              <w:top w:val="none" w:sz="0" w:space="0" w:color="auto"/>
              <w:left w:val="none" w:sz="0" w:space="0" w:color="auto"/>
              <w:bottom w:val="none" w:sz="0" w:space="0" w:color="auto"/>
              <w:right w:val="none" w:sz="0" w:space="0" w:color="auto"/>
            </w:tcBorders>
            <w:vAlign w:val="bottom"/>
            <w:hideMark/>
          </w:tcPr>
          <w:p w14:paraId="50D4901D" w14:textId="77777777" w:rsidR="00FB18A3" w:rsidRPr="00FB18A3" w:rsidRDefault="00FB18A3" w:rsidP="00CC60CC">
            <w:pPr>
              <w:spacing w:line="240" w:lineRule="auto"/>
              <w:jc w:val="both"/>
              <w:cnfStyle w:val="100000000000" w:firstRow="1" w:lastRow="0" w:firstColumn="0" w:lastColumn="0" w:oddVBand="0" w:evenVBand="0" w:oddHBand="0" w:evenHBand="0" w:firstRowFirstColumn="0" w:firstRowLastColumn="0" w:lastRowFirstColumn="0" w:lastRowLastColumn="0"/>
              <w:rPr>
                <w:rFonts w:eastAsiaTheme="minorEastAsia" w:cstheme="minorBidi"/>
                <w:szCs w:val="22"/>
                <w:lang w:bidi="en-US"/>
              </w:rPr>
            </w:pPr>
            <w:r w:rsidRPr="00FB18A3">
              <w:rPr>
                <w:rFonts w:eastAsiaTheme="minorEastAsia" w:cstheme="minorBidi"/>
                <w:szCs w:val="22"/>
                <w:lang w:bidi="en-US"/>
              </w:rPr>
              <w:t xml:space="preserve">Mid-range Plan: </w:t>
            </w:r>
            <w:r w:rsidRPr="00FB18A3">
              <w:rPr>
                <w:rFonts w:eastAsiaTheme="minorEastAsia" w:cstheme="minorBidi"/>
                <w:szCs w:val="22"/>
                <w:lang w:bidi="en-US"/>
              </w:rPr>
              <w:br/>
              <w:t>900 minutes/</w:t>
            </w:r>
            <w:proofErr w:type="spellStart"/>
            <w:r w:rsidRPr="00FB18A3">
              <w:rPr>
                <w:rFonts w:eastAsiaTheme="minorEastAsia" w:cstheme="minorBidi"/>
                <w:szCs w:val="22"/>
                <w:lang w:bidi="en-US"/>
              </w:rPr>
              <w:t>mo</w:t>
            </w:r>
            <w:proofErr w:type="spellEnd"/>
          </w:p>
        </w:tc>
        <w:tc>
          <w:tcPr>
            <w:tcW w:w="1854" w:type="dxa"/>
            <w:tcBorders>
              <w:top w:val="none" w:sz="0" w:space="0" w:color="auto"/>
              <w:left w:val="none" w:sz="0" w:space="0" w:color="auto"/>
              <w:bottom w:val="none" w:sz="0" w:space="0" w:color="auto"/>
              <w:right w:val="none" w:sz="0" w:space="0" w:color="auto"/>
            </w:tcBorders>
            <w:vAlign w:val="bottom"/>
            <w:hideMark/>
          </w:tcPr>
          <w:p w14:paraId="05A98B85" w14:textId="77777777" w:rsidR="00FB18A3" w:rsidRPr="00FB18A3" w:rsidRDefault="00FB18A3" w:rsidP="00CC60CC">
            <w:pPr>
              <w:spacing w:line="240" w:lineRule="auto"/>
              <w:jc w:val="both"/>
              <w:cnfStyle w:val="100000000000" w:firstRow="1" w:lastRow="0" w:firstColumn="0" w:lastColumn="0" w:oddVBand="0" w:evenVBand="0" w:oddHBand="0" w:evenHBand="0" w:firstRowFirstColumn="0" w:firstRowLastColumn="0" w:lastRowFirstColumn="0" w:lastRowLastColumn="0"/>
              <w:rPr>
                <w:rFonts w:eastAsiaTheme="minorEastAsia" w:cstheme="minorBidi"/>
                <w:szCs w:val="22"/>
                <w:lang w:bidi="en-US"/>
              </w:rPr>
            </w:pPr>
            <w:r w:rsidRPr="00FB18A3">
              <w:rPr>
                <w:rFonts w:eastAsiaTheme="minorEastAsia" w:cstheme="minorBidi"/>
                <w:szCs w:val="22"/>
                <w:lang w:bidi="en-US"/>
              </w:rPr>
              <w:t>Unlimited Plan</w:t>
            </w:r>
          </w:p>
        </w:tc>
      </w:tr>
      <w:tr w:rsidR="00FB18A3" w:rsidRPr="002163BC" w14:paraId="1C305327" w14:textId="77777777" w:rsidTr="00CC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none" w:sz="0" w:space="0" w:color="auto"/>
              <w:left w:val="none" w:sz="0" w:space="0" w:color="auto"/>
              <w:bottom w:val="single" w:sz="4" w:space="0" w:color="B6DDE8" w:themeColor="accent5" w:themeTint="66"/>
              <w:right w:val="none" w:sz="0" w:space="0" w:color="auto"/>
            </w:tcBorders>
            <w:hideMark/>
          </w:tcPr>
          <w:p w14:paraId="22130D20" w14:textId="77777777" w:rsidR="00FB18A3" w:rsidRPr="00FB18A3" w:rsidRDefault="00FB18A3" w:rsidP="00CC60CC">
            <w:pPr>
              <w:spacing w:line="240" w:lineRule="auto"/>
              <w:jc w:val="both"/>
              <w:rPr>
                <w:rFonts w:eastAsiaTheme="minorEastAsia" w:cstheme="minorBidi"/>
                <w:szCs w:val="22"/>
                <w:lang w:bidi="en-US"/>
              </w:rPr>
            </w:pPr>
            <w:r w:rsidRPr="00FB18A3">
              <w:rPr>
                <w:rFonts w:eastAsiaTheme="minorEastAsia" w:cstheme="minorBidi"/>
                <w:szCs w:val="22"/>
                <w:lang w:bidi="en-US"/>
              </w:rPr>
              <w:t>Voice</w:t>
            </w:r>
          </w:p>
        </w:tc>
        <w:tc>
          <w:tcPr>
            <w:tcW w:w="2070" w:type="dxa"/>
            <w:tcBorders>
              <w:top w:val="none" w:sz="0" w:space="0" w:color="auto"/>
              <w:left w:val="none" w:sz="0" w:space="0" w:color="auto"/>
              <w:bottom w:val="single" w:sz="4" w:space="0" w:color="B6DDE8" w:themeColor="accent5" w:themeTint="66"/>
              <w:right w:val="none" w:sz="0" w:space="0" w:color="auto"/>
            </w:tcBorders>
            <w:hideMark/>
          </w:tcPr>
          <w:p w14:paraId="4FEB497C" w14:textId="77777777" w:rsidR="00FB18A3" w:rsidRPr="00FB18A3" w:rsidRDefault="00FB18A3" w:rsidP="00CC60CC">
            <w:pPr>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EastAsia" w:cstheme="minorBidi"/>
                <w:szCs w:val="22"/>
                <w:lang w:bidi="en-US"/>
              </w:rPr>
            </w:pPr>
            <w:r w:rsidRPr="00FB18A3">
              <w:rPr>
                <w:rFonts w:eastAsiaTheme="minorEastAsia" w:cstheme="minorBidi"/>
                <w:szCs w:val="22"/>
                <w:lang w:bidi="en-US"/>
              </w:rPr>
              <w:t>$35</w:t>
            </w:r>
          </w:p>
        </w:tc>
        <w:tc>
          <w:tcPr>
            <w:tcW w:w="2070" w:type="dxa"/>
            <w:tcBorders>
              <w:top w:val="none" w:sz="0" w:space="0" w:color="auto"/>
              <w:left w:val="none" w:sz="0" w:space="0" w:color="auto"/>
              <w:bottom w:val="none" w:sz="0" w:space="0" w:color="auto"/>
              <w:right w:val="none" w:sz="0" w:space="0" w:color="auto"/>
            </w:tcBorders>
            <w:hideMark/>
          </w:tcPr>
          <w:p w14:paraId="106EF11E" w14:textId="77777777" w:rsidR="00FB18A3" w:rsidRPr="00FB18A3" w:rsidRDefault="00FB18A3" w:rsidP="00CC60CC">
            <w:pPr>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EastAsia" w:cstheme="minorBidi"/>
                <w:szCs w:val="22"/>
                <w:lang w:bidi="en-US"/>
              </w:rPr>
            </w:pPr>
            <w:r w:rsidRPr="00FB18A3">
              <w:rPr>
                <w:rFonts w:eastAsiaTheme="minorEastAsia" w:cstheme="minorBidi"/>
                <w:szCs w:val="22"/>
                <w:lang w:bidi="en-US"/>
              </w:rPr>
              <w:t>$50</w:t>
            </w:r>
          </w:p>
        </w:tc>
        <w:tc>
          <w:tcPr>
            <w:tcW w:w="1854" w:type="dxa"/>
            <w:tcBorders>
              <w:top w:val="none" w:sz="0" w:space="0" w:color="auto"/>
              <w:left w:val="none" w:sz="0" w:space="0" w:color="auto"/>
              <w:bottom w:val="none" w:sz="0" w:space="0" w:color="auto"/>
            </w:tcBorders>
            <w:hideMark/>
          </w:tcPr>
          <w:p w14:paraId="0B24C1ED" w14:textId="77777777" w:rsidR="00FB18A3" w:rsidRPr="00FB18A3" w:rsidRDefault="00FB18A3" w:rsidP="00CC60CC">
            <w:pPr>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EastAsia" w:cstheme="minorBidi"/>
                <w:szCs w:val="22"/>
                <w:lang w:bidi="en-US"/>
              </w:rPr>
            </w:pPr>
            <w:r w:rsidRPr="00FB18A3">
              <w:rPr>
                <w:rFonts w:eastAsiaTheme="minorEastAsia" w:cstheme="minorBidi"/>
                <w:szCs w:val="22"/>
                <w:lang w:bidi="en-US"/>
              </w:rPr>
              <w:t>$70</w:t>
            </w:r>
          </w:p>
        </w:tc>
      </w:tr>
      <w:tr w:rsidR="00FB18A3" w:rsidRPr="002163BC" w14:paraId="638C1DD1" w14:textId="77777777" w:rsidTr="00CC60CC">
        <w:tc>
          <w:tcPr>
            <w:cnfStyle w:val="001000000000" w:firstRow="0" w:lastRow="0" w:firstColumn="1" w:lastColumn="0" w:oddVBand="0" w:evenVBand="0" w:oddHBand="0" w:evenHBand="0" w:firstRowFirstColumn="0" w:firstRowLastColumn="0" w:lastRowFirstColumn="0" w:lastRowLastColumn="0"/>
            <w:tcW w:w="3438" w:type="dxa"/>
            <w:tcBorders>
              <w:left w:val="single" w:sz="4" w:space="0" w:color="B6DDE8" w:themeColor="accent5" w:themeTint="66"/>
              <w:bottom w:val="single" w:sz="4" w:space="0" w:color="B6DDE8" w:themeColor="accent5" w:themeTint="66"/>
              <w:right w:val="single" w:sz="4" w:space="0" w:color="B6DDE8" w:themeColor="accent5" w:themeTint="66"/>
            </w:tcBorders>
            <w:hideMark/>
          </w:tcPr>
          <w:p w14:paraId="04F2BF89" w14:textId="77777777" w:rsidR="00FB18A3" w:rsidRPr="00FB18A3" w:rsidRDefault="00FB18A3" w:rsidP="00CC60CC">
            <w:pPr>
              <w:spacing w:line="240" w:lineRule="auto"/>
              <w:jc w:val="both"/>
              <w:rPr>
                <w:rFonts w:eastAsiaTheme="minorEastAsia" w:cstheme="minorBidi"/>
                <w:szCs w:val="22"/>
                <w:lang w:bidi="en-US"/>
              </w:rPr>
            </w:pPr>
            <w:r w:rsidRPr="00FB18A3">
              <w:rPr>
                <w:rFonts w:eastAsiaTheme="minorEastAsia" w:cstheme="minorBidi"/>
                <w:szCs w:val="22"/>
                <w:lang w:bidi="en-US"/>
              </w:rPr>
              <w:t>Voice &amp; text</w:t>
            </w:r>
          </w:p>
        </w:tc>
        <w:tc>
          <w:tcPr>
            <w:tcW w:w="2070" w:type="dxa"/>
            <w:tcBorders>
              <w:left w:val="single" w:sz="4" w:space="0" w:color="B6DDE8" w:themeColor="accent5" w:themeTint="66"/>
            </w:tcBorders>
            <w:hideMark/>
          </w:tcPr>
          <w:p w14:paraId="6FAA9F5E" w14:textId="77777777" w:rsidR="00FB18A3" w:rsidRPr="00FB18A3" w:rsidRDefault="00FB18A3" w:rsidP="00CC60CC">
            <w:pPr>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EastAsia" w:cstheme="minorBidi"/>
                <w:szCs w:val="22"/>
                <w:lang w:bidi="en-US"/>
              </w:rPr>
            </w:pPr>
            <w:r w:rsidRPr="00FB18A3">
              <w:rPr>
                <w:rFonts w:eastAsiaTheme="minorEastAsia" w:cstheme="minorBidi"/>
                <w:szCs w:val="22"/>
                <w:lang w:bidi="en-US"/>
              </w:rPr>
              <w:t>$50</w:t>
            </w:r>
          </w:p>
        </w:tc>
        <w:tc>
          <w:tcPr>
            <w:tcW w:w="2070" w:type="dxa"/>
            <w:hideMark/>
          </w:tcPr>
          <w:p w14:paraId="7FB0C69D" w14:textId="77777777" w:rsidR="00FB18A3" w:rsidRPr="00FB18A3" w:rsidRDefault="00FB18A3" w:rsidP="00CC60CC">
            <w:pPr>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EastAsia" w:cstheme="minorBidi"/>
                <w:szCs w:val="22"/>
                <w:lang w:bidi="en-US"/>
              </w:rPr>
            </w:pPr>
            <w:r w:rsidRPr="00FB18A3">
              <w:rPr>
                <w:rFonts w:eastAsiaTheme="minorEastAsia" w:cstheme="minorBidi"/>
                <w:szCs w:val="22"/>
                <w:lang w:bidi="en-US"/>
              </w:rPr>
              <w:t>$70</w:t>
            </w:r>
          </w:p>
        </w:tc>
        <w:tc>
          <w:tcPr>
            <w:tcW w:w="1854" w:type="dxa"/>
            <w:hideMark/>
          </w:tcPr>
          <w:p w14:paraId="3BC083C6" w14:textId="77777777" w:rsidR="00FB18A3" w:rsidRPr="00FB18A3" w:rsidRDefault="00FB18A3" w:rsidP="00CC60CC">
            <w:pPr>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EastAsia" w:cstheme="minorBidi"/>
                <w:szCs w:val="22"/>
                <w:lang w:bidi="en-US"/>
              </w:rPr>
            </w:pPr>
            <w:r w:rsidRPr="00FB18A3">
              <w:rPr>
                <w:rFonts w:eastAsiaTheme="minorEastAsia" w:cstheme="minorBidi"/>
                <w:szCs w:val="22"/>
                <w:lang w:bidi="en-US"/>
              </w:rPr>
              <w:t>$90</w:t>
            </w:r>
          </w:p>
        </w:tc>
      </w:tr>
      <w:tr w:rsidR="00FB18A3" w:rsidRPr="002163BC" w14:paraId="73B0EC12" w14:textId="77777777" w:rsidTr="00CC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6DDE8" w:themeColor="accent5" w:themeTint="66"/>
              <w:left w:val="none" w:sz="0" w:space="0" w:color="auto"/>
              <w:bottom w:val="single" w:sz="4" w:space="0" w:color="B6DDE8" w:themeColor="accent5" w:themeTint="66"/>
              <w:right w:val="none" w:sz="0" w:space="0" w:color="auto"/>
            </w:tcBorders>
            <w:hideMark/>
          </w:tcPr>
          <w:p w14:paraId="1160C16E" w14:textId="77777777" w:rsidR="00FB18A3" w:rsidRPr="00FB18A3" w:rsidRDefault="00FB18A3" w:rsidP="00CC60CC">
            <w:pPr>
              <w:spacing w:line="240" w:lineRule="auto"/>
              <w:jc w:val="both"/>
              <w:rPr>
                <w:rFonts w:eastAsiaTheme="minorEastAsia" w:cstheme="minorBidi"/>
                <w:szCs w:val="22"/>
                <w:lang w:bidi="en-US"/>
              </w:rPr>
            </w:pPr>
            <w:r w:rsidRPr="00FB18A3">
              <w:rPr>
                <w:rFonts w:eastAsiaTheme="minorEastAsia" w:cstheme="minorBidi"/>
                <w:szCs w:val="22"/>
                <w:lang w:bidi="en-US"/>
              </w:rPr>
              <w:t>Voice, text &amp; email / data</w:t>
            </w:r>
          </w:p>
        </w:tc>
        <w:tc>
          <w:tcPr>
            <w:tcW w:w="2070" w:type="dxa"/>
            <w:tcBorders>
              <w:top w:val="none" w:sz="0" w:space="0" w:color="auto"/>
              <w:left w:val="none" w:sz="0" w:space="0" w:color="auto"/>
              <w:bottom w:val="none" w:sz="0" w:space="0" w:color="auto"/>
              <w:right w:val="none" w:sz="0" w:space="0" w:color="auto"/>
            </w:tcBorders>
            <w:hideMark/>
          </w:tcPr>
          <w:p w14:paraId="47E95F05" w14:textId="77777777" w:rsidR="00FB18A3" w:rsidRPr="00FB18A3" w:rsidRDefault="00FB18A3" w:rsidP="00CC60CC">
            <w:pPr>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EastAsia" w:cstheme="minorBidi"/>
                <w:szCs w:val="22"/>
                <w:lang w:bidi="en-US"/>
              </w:rPr>
            </w:pPr>
            <w:r w:rsidRPr="00FB18A3">
              <w:rPr>
                <w:rFonts w:eastAsiaTheme="minorEastAsia" w:cstheme="minorBidi"/>
                <w:szCs w:val="22"/>
                <w:lang w:bidi="en-US"/>
              </w:rPr>
              <w:t>$90</w:t>
            </w:r>
          </w:p>
        </w:tc>
        <w:tc>
          <w:tcPr>
            <w:tcW w:w="2070" w:type="dxa"/>
            <w:tcBorders>
              <w:top w:val="none" w:sz="0" w:space="0" w:color="auto"/>
              <w:left w:val="none" w:sz="0" w:space="0" w:color="auto"/>
              <w:bottom w:val="none" w:sz="0" w:space="0" w:color="auto"/>
              <w:right w:val="none" w:sz="0" w:space="0" w:color="auto"/>
            </w:tcBorders>
            <w:hideMark/>
          </w:tcPr>
          <w:p w14:paraId="5EEF1649" w14:textId="77777777" w:rsidR="00FB18A3" w:rsidRPr="00FB18A3" w:rsidRDefault="00FB18A3" w:rsidP="00CC60CC">
            <w:pPr>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EastAsia" w:cstheme="minorBidi"/>
                <w:szCs w:val="22"/>
                <w:lang w:bidi="en-US"/>
              </w:rPr>
            </w:pPr>
            <w:r w:rsidRPr="00FB18A3">
              <w:rPr>
                <w:rFonts w:eastAsiaTheme="minorEastAsia" w:cstheme="minorBidi"/>
                <w:szCs w:val="22"/>
                <w:lang w:bidi="en-US"/>
              </w:rPr>
              <w:t>$110</w:t>
            </w:r>
          </w:p>
        </w:tc>
        <w:tc>
          <w:tcPr>
            <w:tcW w:w="1854" w:type="dxa"/>
            <w:tcBorders>
              <w:top w:val="none" w:sz="0" w:space="0" w:color="auto"/>
              <w:left w:val="none" w:sz="0" w:space="0" w:color="auto"/>
              <w:bottom w:val="none" w:sz="0" w:space="0" w:color="auto"/>
            </w:tcBorders>
            <w:hideMark/>
          </w:tcPr>
          <w:p w14:paraId="1536D5B3" w14:textId="77777777" w:rsidR="00FB18A3" w:rsidRPr="00FB18A3" w:rsidRDefault="00FB18A3" w:rsidP="00CC60CC">
            <w:pPr>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EastAsia" w:cstheme="minorBidi"/>
                <w:szCs w:val="22"/>
                <w:lang w:bidi="en-US"/>
              </w:rPr>
            </w:pPr>
            <w:r w:rsidRPr="00FB18A3">
              <w:rPr>
                <w:rFonts w:eastAsiaTheme="minorEastAsia" w:cstheme="minorBidi"/>
                <w:szCs w:val="22"/>
                <w:lang w:bidi="en-US"/>
              </w:rPr>
              <w:t>$130</w:t>
            </w:r>
          </w:p>
        </w:tc>
      </w:tr>
    </w:tbl>
    <w:p w14:paraId="655D69A5" w14:textId="77777777" w:rsidR="00FB18A3" w:rsidRPr="00FB18A3" w:rsidRDefault="00FB18A3" w:rsidP="00FB18A3">
      <w:pPr>
        <w:pStyle w:val="Heading4"/>
        <w:jc w:val="both"/>
        <w:rPr>
          <w:rFonts w:eastAsiaTheme="minorEastAsia" w:cstheme="minorBidi"/>
          <w:b w:val="0"/>
          <w:bCs w:val="0"/>
          <w:iCs w:val="0"/>
          <w:color w:val="404040" w:themeColor="text1" w:themeTint="BF"/>
          <w:sz w:val="20"/>
        </w:rPr>
      </w:pPr>
    </w:p>
    <w:p w14:paraId="4BAAC990" w14:textId="77777777" w:rsidR="00FB18A3" w:rsidRPr="00FB18A3" w:rsidRDefault="00FB18A3" w:rsidP="00FB18A3">
      <w:pPr>
        <w:pStyle w:val="Heading4"/>
        <w:ind w:left="1080" w:hanging="1080"/>
        <w:jc w:val="both"/>
        <w:rPr>
          <w:rFonts w:eastAsiaTheme="minorEastAsia" w:cstheme="minorBidi"/>
          <w:bCs w:val="0"/>
          <w:iCs w:val="0"/>
          <w:color w:val="404040" w:themeColor="text1" w:themeTint="BF"/>
          <w:sz w:val="24"/>
        </w:rPr>
      </w:pPr>
      <w:r w:rsidRPr="00FB18A3">
        <w:rPr>
          <w:rFonts w:eastAsiaTheme="minorEastAsia" w:cstheme="minorBidi"/>
          <w:bCs w:val="0"/>
          <w:iCs w:val="0"/>
          <w:color w:val="404040" w:themeColor="text1" w:themeTint="BF"/>
          <w:sz w:val="24"/>
        </w:rPr>
        <w:t>Device Purchase Allowance</w:t>
      </w:r>
    </w:p>
    <w:tbl>
      <w:tblPr>
        <w:tblStyle w:val="MediumList2-Accent5"/>
        <w:tblW w:w="9450" w:type="dxa"/>
        <w:tblInd w:w="108"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Layout w:type="fixed"/>
        <w:tblLook w:val="04A0" w:firstRow="1" w:lastRow="0" w:firstColumn="1" w:lastColumn="0" w:noHBand="0" w:noVBand="1"/>
      </w:tblPr>
      <w:tblGrid>
        <w:gridCol w:w="3330"/>
        <w:gridCol w:w="6120"/>
      </w:tblGrid>
      <w:tr w:rsidR="00FB18A3" w:rsidRPr="002163BC" w14:paraId="407D4500" w14:textId="77777777" w:rsidTr="00CC60CC">
        <w:trPr>
          <w:cnfStyle w:val="100000000000" w:firstRow="1" w:lastRow="0" w:firstColumn="0" w:lastColumn="0" w:oddVBand="0" w:evenVBand="0" w:oddHBand="0" w:evenHBand="0" w:firstRowFirstColumn="0" w:firstRowLastColumn="0" w:lastRowFirstColumn="0" w:lastRowLastColumn="0"/>
          <w:trHeight w:val="224"/>
        </w:trPr>
        <w:tc>
          <w:tcPr>
            <w:cnfStyle w:val="001000000100" w:firstRow="0" w:lastRow="0" w:firstColumn="1" w:lastColumn="0" w:oddVBand="0" w:evenVBand="0" w:oddHBand="0" w:evenHBand="0" w:firstRowFirstColumn="1" w:firstRowLastColumn="0" w:lastRowFirstColumn="0" w:lastRowLastColumn="0"/>
            <w:tcW w:w="3330" w:type="dxa"/>
            <w:tcBorders>
              <w:top w:val="none" w:sz="0" w:space="0" w:color="auto"/>
              <w:left w:val="none" w:sz="0" w:space="0" w:color="auto"/>
              <w:bottom w:val="none" w:sz="0" w:space="0" w:color="auto"/>
              <w:right w:val="none" w:sz="0" w:space="0" w:color="auto"/>
            </w:tcBorders>
            <w:hideMark/>
          </w:tcPr>
          <w:p w14:paraId="7203855B" w14:textId="77777777" w:rsidR="00FB18A3" w:rsidRPr="00FB18A3" w:rsidRDefault="00FB18A3" w:rsidP="00CC60CC">
            <w:pPr>
              <w:spacing w:line="276" w:lineRule="auto"/>
              <w:jc w:val="both"/>
              <w:rPr>
                <w:rFonts w:eastAsiaTheme="minorEastAsia" w:cstheme="minorBidi"/>
                <w:szCs w:val="22"/>
                <w:lang w:bidi="en-US"/>
              </w:rPr>
            </w:pPr>
          </w:p>
        </w:tc>
        <w:tc>
          <w:tcPr>
            <w:tcW w:w="6120" w:type="dxa"/>
            <w:tcBorders>
              <w:top w:val="none" w:sz="0" w:space="0" w:color="auto"/>
              <w:left w:val="none" w:sz="0" w:space="0" w:color="auto"/>
              <w:bottom w:val="none" w:sz="0" w:space="0" w:color="auto"/>
              <w:right w:val="none" w:sz="0" w:space="0" w:color="auto"/>
            </w:tcBorders>
            <w:vAlign w:val="bottom"/>
            <w:hideMark/>
          </w:tcPr>
          <w:p w14:paraId="0C1FF16B" w14:textId="77777777" w:rsidR="00FB18A3" w:rsidRPr="00FB18A3" w:rsidRDefault="00FB18A3" w:rsidP="00CC60CC">
            <w:pPr>
              <w:spacing w:line="240" w:lineRule="auto"/>
              <w:jc w:val="both"/>
              <w:cnfStyle w:val="100000000000" w:firstRow="1" w:lastRow="0" w:firstColumn="0" w:lastColumn="0" w:oddVBand="0" w:evenVBand="0" w:oddHBand="0" w:evenHBand="0" w:firstRowFirstColumn="0" w:firstRowLastColumn="0" w:lastRowFirstColumn="0" w:lastRowLastColumn="0"/>
              <w:rPr>
                <w:rFonts w:eastAsiaTheme="minorEastAsia" w:cstheme="minorBidi"/>
                <w:szCs w:val="22"/>
                <w:lang w:bidi="en-US"/>
              </w:rPr>
            </w:pPr>
            <w:r w:rsidRPr="00FB18A3">
              <w:rPr>
                <w:rFonts w:eastAsiaTheme="minorEastAsia" w:cstheme="minorBidi"/>
                <w:szCs w:val="22"/>
                <w:lang w:bidi="en-US"/>
              </w:rPr>
              <w:t>Allowance Every Two Years</w:t>
            </w:r>
          </w:p>
        </w:tc>
      </w:tr>
      <w:tr w:rsidR="00FB18A3" w:rsidRPr="002163BC" w14:paraId="5AFE0694" w14:textId="77777777" w:rsidTr="00CC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none" w:sz="0" w:space="0" w:color="auto"/>
              <w:left w:val="none" w:sz="0" w:space="0" w:color="auto"/>
              <w:bottom w:val="none" w:sz="0" w:space="0" w:color="auto"/>
              <w:right w:val="none" w:sz="0" w:space="0" w:color="auto"/>
            </w:tcBorders>
            <w:hideMark/>
          </w:tcPr>
          <w:p w14:paraId="20CCF482" w14:textId="77777777" w:rsidR="00FB18A3" w:rsidRPr="00FB18A3" w:rsidRDefault="00FB18A3" w:rsidP="00CC60CC">
            <w:pPr>
              <w:spacing w:line="240" w:lineRule="auto"/>
              <w:jc w:val="both"/>
              <w:rPr>
                <w:rFonts w:eastAsiaTheme="minorEastAsia" w:cstheme="minorBidi"/>
                <w:szCs w:val="22"/>
                <w:lang w:bidi="en-US"/>
              </w:rPr>
            </w:pPr>
            <w:r w:rsidRPr="00FB18A3">
              <w:rPr>
                <w:rFonts w:eastAsiaTheme="minorEastAsia" w:cstheme="minorBidi"/>
                <w:szCs w:val="22"/>
                <w:lang w:bidi="en-US"/>
              </w:rPr>
              <w:t>Standard Cell Phone</w:t>
            </w:r>
          </w:p>
        </w:tc>
        <w:tc>
          <w:tcPr>
            <w:tcW w:w="6120" w:type="dxa"/>
            <w:tcBorders>
              <w:top w:val="none" w:sz="0" w:space="0" w:color="auto"/>
              <w:left w:val="none" w:sz="0" w:space="0" w:color="auto"/>
              <w:bottom w:val="none" w:sz="0" w:space="0" w:color="auto"/>
            </w:tcBorders>
            <w:hideMark/>
          </w:tcPr>
          <w:p w14:paraId="71CCDB17" w14:textId="77777777" w:rsidR="00FB18A3" w:rsidRPr="00FB18A3" w:rsidRDefault="00FB18A3" w:rsidP="00CC60CC">
            <w:pPr>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EastAsia" w:cstheme="minorBidi"/>
                <w:szCs w:val="22"/>
                <w:lang w:bidi="en-US"/>
              </w:rPr>
            </w:pPr>
            <w:r w:rsidRPr="00FB18A3">
              <w:rPr>
                <w:rFonts w:eastAsiaTheme="minorEastAsia" w:cstheme="minorBidi"/>
                <w:szCs w:val="22"/>
                <w:lang w:bidi="en-US"/>
              </w:rPr>
              <w:t>$50</w:t>
            </w:r>
          </w:p>
        </w:tc>
      </w:tr>
      <w:tr w:rsidR="00FB18A3" w:rsidRPr="002163BC" w14:paraId="6830F8FA" w14:textId="77777777" w:rsidTr="00CC60CC">
        <w:tc>
          <w:tcPr>
            <w:cnfStyle w:val="001000000000" w:firstRow="0" w:lastRow="0" w:firstColumn="1" w:lastColumn="0" w:oddVBand="0" w:evenVBand="0" w:oddHBand="0" w:evenHBand="0" w:firstRowFirstColumn="0" w:firstRowLastColumn="0" w:lastRowFirstColumn="0" w:lastRowLastColumn="0"/>
            <w:tcW w:w="3330" w:type="dxa"/>
            <w:tcBorders>
              <w:left w:val="none" w:sz="0" w:space="0" w:color="auto"/>
              <w:bottom w:val="single" w:sz="4" w:space="0" w:color="B6DDE8" w:themeColor="accent5" w:themeTint="66"/>
              <w:right w:val="none" w:sz="0" w:space="0" w:color="auto"/>
            </w:tcBorders>
            <w:hideMark/>
          </w:tcPr>
          <w:p w14:paraId="5E4F33F4" w14:textId="77777777" w:rsidR="00FB18A3" w:rsidRPr="00FB18A3" w:rsidRDefault="00FB18A3" w:rsidP="00CC60CC">
            <w:pPr>
              <w:spacing w:line="240" w:lineRule="auto"/>
              <w:jc w:val="both"/>
              <w:rPr>
                <w:rFonts w:eastAsiaTheme="minorEastAsia" w:cstheme="minorBidi"/>
                <w:szCs w:val="22"/>
                <w:lang w:bidi="en-US"/>
              </w:rPr>
            </w:pPr>
            <w:r w:rsidRPr="00FB18A3">
              <w:rPr>
                <w:rFonts w:eastAsiaTheme="minorEastAsia" w:cstheme="minorBidi"/>
                <w:szCs w:val="22"/>
                <w:lang w:bidi="en-US"/>
              </w:rPr>
              <w:t>Smart Phone</w:t>
            </w:r>
          </w:p>
        </w:tc>
        <w:tc>
          <w:tcPr>
            <w:tcW w:w="6120" w:type="dxa"/>
            <w:tcBorders>
              <w:bottom w:val="single" w:sz="4" w:space="0" w:color="B6DDE8" w:themeColor="accent5" w:themeTint="66"/>
            </w:tcBorders>
            <w:hideMark/>
          </w:tcPr>
          <w:p w14:paraId="1F890FD4" w14:textId="77777777" w:rsidR="00FB18A3" w:rsidRPr="00FB18A3" w:rsidRDefault="00FB18A3" w:rsidP="00CC60CC">
            <w:pPr>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EastAsia" w:cstheme="minorBidi"/>
                <w:szCs w:val="22"/>
                <w:lang w:bidi="en-US"/>
              </w:rPr>
            </w:pPr>
            <w:r w:rsidRPr="00FB18A3">
              <w:rPr>
                <w:rFonts w:eastAsiaTheme="minorEastAsia" w:cstheme="minorBidi"/>
                <w:szCs w:val="22"/>
                <w:lang w:bidi="en-US"/>
              </w:rPr>
              <w:t>$250</w:t>
            </w:r>
          </w:p>
        </w:tc>
      </w:tr>
      <w:tr w:rsidR="00FB18A3" w:rsidRPr="002163BC" w14:paraId="699EA98F" w14:textId="77777777" w:rsidTr="00CC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left w:val="single" w:sz="4" w:space="0" w:color="B6DDE8" w:themeColor="accent5" w:themeTint="66"/>
              <w:bottom w:val="single" w:sz="4" w:space="0" w:color="B6DDE8" w:themeColor="accent5" w:themeTint="66"/>
              <w:right w:val="single" w:sz="4" w:space="0" w:color="B6DDE8" w:themeColor="accent5" w:themeTint="66"/>
            </w:tcBorders>
          </w:tcPr>
          <w:p w14:paraId="39CC7B2B" w14:textId="77777777" w:rsidR="00FB18A3" w:rsidRPr="00FB18A3" w:rsidRDefault="00FB18A3" w:rsidP="00CC60CC">
            <w:pPr>
              <w:spacing w:line="240" w:lineRule="auto"/>
              <w:jc w:val="both"/>
              <w:rPr>
                <w:rFonts w:eastAsiaTheme="minorEastAsia" w:cstheme="minorBidi"/>
                <w:szCs w:val="22"/>
                <w:lang w:bidi="en-US"/>
              </w:rPr>
            </w:pPr>
            <w:r w:rsidRPr="00FB18A3">
              <w:rPr>
                <w:rFonts w:eastAsiaTheme="minorEastAsia" w:cstheme="minorBidi"/>
                <w:szCs w:val="22"/>
                <w:lang w:bidi="en-US"/>
              </w:rPr>
              <w:t>Tablet/Netbook</w:t>
            </w:r>
          </w:p>
        </w:tc>
        <w:tc>
          <w:tcPr>
            <w:tcW w:w="6120" w:type="dxa"/>
            <w:tcBorders>
              <w:left w:val="single" w:sz="4" w:space="0" w:color="B6DDE8" w:themeColor="accent5" w:themeTint="66"/>
              <w:bottom w:val="single" w:sz="4" w:space="0" w:color="B6DDE8" w:themeColor="accent5" w:themeTint="66"/>
            </w:tcBorders>
          </w:tcPr>
          <w:p w14:paraId="749DED1F" w14:textId="77777777" w:rsidR="00FB18A3" w:rsidRPr="00FB18A3" w:rsidRDefault="00FB18A3" w:rsidP="00CC60CC">
            <w:pPr>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EastAsia" w:cstheme="minorBidi"/>
                <w:szCs w:val="22"/>
                <w:lang w:bidi="en-US"/>
              </w:rPr>
            </w:pPr>
            <w:r w:rsidRPr="00FB18A3">
              <w:rPr>
                <w:rFonts w:eastAsiaTheme="minorEastAsia" w:cstheme="minorBidi"/>
                <w:szCs w:val="22"/>
                <w:lang w:bidi="en-US"/>
              </w:rPr>
              <w:t>$500</w:t>
            </w:r>
          </w:p>
        </w:tc>
      </w:tr>
    </w:tbl>
    <w:p w14:paraId="06DBB0FD" w14:textId="77777777" w:rsidR="00FB18A3" w:rsidRPr="00FB18A3" w:rsidRDefault="00FB18A3" w:rsidP="00FB18A3">
      <w:pPr>
        <w:jc w:val="both"/>
      </w:pPr>
    </w:p>
    <w:p w14:paraId="35218BD0" w14:textId="77777777" w:rsidR="00FB18A3" w:rsidRPr="00FB18A3" w:rsidRDefault="00FB18A3" w:rsidP="00146DA3">
      <w:pPr>
        <w:pStyle w:val="Heading4"/>
        <w:spacing w:before="0" w:after="200"/>
        <w:ind w:left="1080" w:hanging="1080"/>
        <w:jc w:val="both"/>
        <w:rPr>
          <w:rFonts w:eastAsiaTheme="minorEastAsia" w:cstheme="minorBidi"/>
          <w:bCs w:val="0"/>
          <w:iCs w:val="0"/>
          <w:color w:val="404040" w:themeColor="text1" w:themeTint="BF"/>
          <w:sz w:val="24"/>
        </w:rPr>
      </w:pPr>
      <w:r w:rsidRPr="00FB18A3">
        <w:rPr>
          <w:rFonts w:eastAsiaTheme="minorEastAsia" w:cstheme="minorBidi"/>
          <w:bCs w:val="0"/>
          <w:iCs w:val="0"/>
          <w:color w:val="404040" w:themeColor="text1" w:themeTint="BF"/>
          <w:sz w:val="24"/>
        </w:rPr>
        <w:t>Audits</w:t>
      </w:r>
    </w:p>
    <w:p w14:paraId="62FD835A" w14:textId="77777777" w:rsidR="00FB18A3" w:rsidRPr="00FB18A3" w:rsidRDefault="00FB18A3" w:rsidP="00146DA3">
      <w:pPr>
        <w:jc w:val="both"/>
      </w:pPr>
      <w:r w:rsidRPr="00FB18A3">
        <w:t>The company must conduct periodic reviews to ensure policy compliance. A sampling of mobile devices must be taken and audited against this policy on a yearly basis.</w:t>
      </w:r>
    </w:p>
    <w:p w14:paraId="32A4F6E7" w14:textId="77777777" w:rsidR="00FB18A3" w:rsidRPr="00FB18A3" w:rsidRDefault="00FB18A3" w:rsidP="00146DA3">
      <w:pPr>
        <w:jc w:val="both"/>
      </w:pPr>
    </w:p>
    <w:p w14:paraId="7DA0C246" w14:textId="77777777" w:rsidR="00FB18A3" w:rsidRPr="00FB18A3" w:rsidRDefault="00FB18A3" w:rsidP="00146DA3">
      <w:pPr>
        <w:pStyle w:val="Heading4"/>
        <w:spacing w:before="0" w:after="200"/>
        <w:ind w:left="1080" w:hanging="1080"/>
        <w:jc w:val="both"/>
        <w:rPr>
          <w:rFonts w:eastAsiaTheme="minorEastAsia" w:cstheme="minorBidi"/>
          <w:bCs w:val="0"/>
          <w:iCs w:val="0"/>
          <w:color w:val="404040" w:themeColor="text1" w:themeTint="BF"/>
          <w:sz w:val="24"/>
        </w:rPr>
      </w:pPr>
      <w:r w:rsidRPr="00FB18A3">
        <w:rPr>
          <w:rFonts w:eastAsiaTheme="minorEastAsia" w:cstheme="minorBidi"/>
          <w:bCs w:val="0"/>
          <w:iCs w:val="0"/>
          <w:color w:val="404040" w:themeColor="text1" w:themeTint="BF"/>
          <w:sz w:val="24"/>
        </w:rPr>
        <w:lastRenderedPageBreak/>
        <w:t>Applicability of Other Policies</w:t>
      </w:r>
    </w:p>
    <w:p w14:paraId="1B49E6C7" w14:textId="77777777" w:rsidR="00FB18A3" w:rsidRPr="00FB18A3" w:rsidRDefault="00FB18A3" w:rsidP="00146DA3">
      <w:pPr>
        <w:jc w:val="both"/>
      </w:pPr>
      <w:r w:rsidRPr="00FB18A3">
        <w:t>This document is part of the company’s cohesive set of security policies. Other policies may apply to the topics covered in this document and as such the applicable policies should be reviewed as needed.</w:t>
      </w:r>
    </w:p>
    <w:p w14:paraId="7D27109E" w14:textId="77777777" w:rsidR="00FB18A3" w:rsidRPr="00FB18A3" w:rsidRDefault="00FB18A3" w:rsidP="00146DA3">
      <w:pPr>
        <w:jc w:val="both"/>
      </w:pPr>
    </w:p>
    <w:p w14:paraId="5EB583AB" w14:textId="77777777" w:rsidR="00FB18A3" w:rsidRPr="00FB18A3" w:rsidRDefault="00FB18A3" w:rsidP="00146DA3">
      <w:pPr>
        <w:pStyle w:val="Heading1"/>
        <w:keepLines w:val="0"/>
        <w:widowControl w:val="0"/>
        <w:pBdr>
          <w:bottom w:val="single" w:sz="12" w:space="1" w:color="0070C0"/>
        </w:pBdr>
        <w:spacing w:after="200" w:line="360" w:lineRule="auto"/>
        <w:ind w:right="-45"/>
        <w:jc w:val="both"/>
        <w:rPr>
          <w:rFonts w:eastAsiaTheme="minorEastAsia" w:cstheme="minorBidi"/>
          <w:bCs w:val="0"/>
          <w:color w:val="404040" w:themeColor="text1" w:themeTint="BF"/>
          <w:szCs w:val="22"/>
        </w:rPr>
      </w:pPr>
      <w:r w:rsidRPr="00FB18A3">
        <w:rPr>
          <w:rFonts w:eastAsiaTheme="minorEastAsia" w:cstheme="minorBidi"/>
          <w:bCs w:val="0"/>
          <w:color w:val="404040" w:themeColor="text1" w:themeTint="BF"/>
          <w:szCs w:val="22"/>
        </w:rPr>
        <w:t>Enforcement</w:t>
      </w:r>
    </w:p>
    <w:p w14:paraId="74892424" w14:textId="77777777" w:rsidR="00FB18A3" w:rsidRPr="00FB18A3" w:rsidRDefault="00FB18A3" w:rsidP="00146DA3">
      <w:pPr>
        <w:jc w:val="both"/>
      </w:pPr>
      <w:r w:rsidRPr="00FB18A3">
        <w:t>This policy will be enforced by the IT Manager and/or Executive Team. Violations may result in disciplinary action, which may include suspension, restriction of access, or more severe penalties up to and including termination of employment. Where illegal activities or theft of company property (physical or intellectual) are suspected, the company may report such activities to the applicable authorities.</w:t>
      </w:r>
    </w:p>
    <w:p w14:paraId="4C3C5DEE" w14:textId="77777777" w:rsidR="00FB18A3" w:rsidRPr="00FB18A3" w:rsidRDefault="00FB18A3" w:rsidP="00146DA3">
      <w:pPr>
        <w:pStyle w:val="NoSpacing"/>
        <w:spacing w:before="0" w:after="200" w:line="360" w:lineRule="auto"/>
        <w:jc w:val="both"/>
        <w:rPr>
          <w:sz w:val="20"/>
        </w:rPr>
      </w:pPr>
    </w:p>
    <w:p w14:paraId="42EC6008" w14:textId="6B94958A" w:rsidR="00FB18A3" w:rsidRPr="00FB18A3" w:rsidRDefault="00FB18A3" w:rsidP="00146DA3">
      <w:pPr>
        <w:pStyle w:val="Heading1"/>
        <w:keepLines w:val="0"/>
        <w:widowControl w:val="0"/>
        <w:pBdr>
          <w:bottom w:val="single" w:sz="12" w:space="1" w:color="0070C0"/>
        </w:pBdr>
        <w:spacing w:after="200" w:line="360" w:lineRule="auto"/>
        <w:ind w:right="-45"/>
        <w:jc w:val="both"/>
        <w:rPr>
          <w:rFonts w:eastAsiaTheme="minorEastAsia" w:cstheme="minorBidi"/>
          <w:bCs w:val="0"/>
          <w:color w:val="404040" w:themeColor="text1" w:themeTint="BF"/>
          <w:szCs w:val="22"/>
        </w:rPr>
      </w:pPr>
      <w:r w:rsidRPr="00FB18A3">
        <w:rPr>
          <w:rFonts w:eastAsiaTheme="minorEastAsia" w:cstheme="minorBidi"/>
          <w:bCs w:val="0"/>
          <w:color w:val="404040" w:themeColor="text1" w:themeTint="BF"/>
          <w:szCs w:val="22"/>
        </w:rPr>
        <w:t>Revision History</w:t>
      </w:r>
    </w:p>
    <w:p w14:paraId="012CF451" w14:textId="75AA0E4E" w:rsidR="00FB18A3" w:rsidRPr="00FB18A3" w:rsidRDefault="00D025AB" w:rsidP="00146DA3">
      <w:pPr>
        <w:jc w:val="both"/>
      </w:pPr>
      <w:r w:rsidRPr="00CC60CC">
        <w:rPr>
          <w:noProof/>
          <w:lang w:bidi="ar-SA"/>
        </w:rPr>
        <mc:AlternateContent>
          <mc:Choice Requires="wps">
            <w:drawing>
              <wp:anchor distT="0" distB="0" distL="114300" distR="114300" simplePos="0" relativeHeight="251669504" behindDoc="0" locked="0" layoutInCell="1" allowOverlap="1" wp14:anchorId="3D5CE235" wp14:editId="1109C8FA">
                <wp:simplePos x="0" y="0"/>
                <wp:positionH relativeFrom="column">
                  <wp:posOffset>15240</wp:posOffset>
                </wp:positionH>
                <wp:positionV relativeFrom="paragraph">
                  <wp:posOffset>3920812</wp:posOffset>
                </wp:positionV>
                <wp:extent cx="4585335" cy="306705"/>
                <wp:effectExtent l="0" t="0" r="5715" b="139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5519B" w14:textId="050ED8B0" w:rsidR="00CC60CC" w:rsidRDefault="00CC60CC" w:rsidP="00CC60CC">
                            <w:pPr>
                              <w:pStyle w:val="Subtitle"/>
                            </w:pPr>
                            <w:r w:rsidRPr="004F7D3E">
                              <w:t>© 2012 Websense, Inc. All rights reserved. Websense and the Websense logo are registered trademarks of Websense, Inc. in the United States and various countries. All other trademarks are the property of their respective owner</w:t>
                            </w:r>
                            <w:r w:rsidR="004524FB">
                              <w:t>s</w:t>
                            </w:r>
                            <w:r w:rsidRPr="004F7D3E">
                              <w: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8" type="#_x0000_t202" style="position:absolute;left:0;text-align:left;margin-left:1.2pt;margin-top:308.75pt;width:361.05pt;height:24.1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6RrgIAALA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" filled="f" stroked="f">
                <v:textbox style="mso-fit-shape-to-text:t" inset="0,0,0,0">
                  <w:txbxContent>
                    <w:p w14:paraId="6745519B" w14:textId="050ED8B0" w:rsidR="00CC60CC" w:rsidRDefault="00CC60CC" w:rsidP="00CC60CC">
                      <w:pPr>
                        <w:pStyle w:val="Subtitle"/>
                      </w:pPr>
                      <w:r w:rsidRPr="004F7D3E">
                        <w:t>© 2012 Websense, Inc. All rights reserved. Websense and the Websense logo are registered trademarks of Websense, Inc. in the United States and various countries. All other trademarks are the property of their respective owner</w:t>
                      </w:r>
                      <w:r w:rsidR="004524FB">
                        <w:t>s</w:t>
                      </w:r>
                      <w:r w:rsidRPr="004F7D3E">
                        <w:t>.</w:t>
                      </w:r>
                    </w:p>
                  </w:txbxContent>
                </v:textbox>
              </v:shape>
            </w:pict>
          </mc:Fallback>
        </mc:AlternateContent>
      </w:r>
      <w:r w:rsidR="00CC60CC" w:rsidRPr="00CC60CC">
        <w:rPr>
          <w:noProof/>
          <w:lang w:bidi="ar-SA"/>
        </w:rPr>
        <w:drawing>
          <wp:anchor distT="0" distB="0" distL="114300" distR="114300" simplePos="0" relativeHeight="251670528" behindDoc="0" locked="0" layoutInCell="1" allowOverlap="1" wp14:anchorId="66CC9849" wp14:editId="17F3C8A4">
            <wp:simplePos x="0" y="0"/>
            <wp:positionH relativeFrom="margin">
              <wp:posOffset>5212080</wp:posOffset>
            </wp:positionH>
            <wp:positionV relativeFrom="margin">
              <wp:posOffset>7507605</wp:posOffset>
            </wp:positionV>
            <wp:extent cx="1444625" cy="492125"/>
            <wp:effectExtent l="0" t="0" r="3175"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TON_logo_2.png"/>
                    <pic:cNvPicPr/>
                  </pic:nvPicPr>
                  <pic:blipFill>
                    <a:blip r:embed="rId11">
                      <a:extLst>
                        <a:ext uri="{28A0092B-C50C-407E-A947-70E740481C1C}">
                          <a14:useLocalDpi xmlns:a14="http://schemas.microsoft.com/office/drawing/2010/main" val="0"/>
                        </a:ext>
                      </a:extLst>
                    </a:blip>
                    <a:stretch>
                      <a:fillRect/>
                    </a:stretch>
                  </pic:blipFill>
                  <pic:spPr>
                    <a:xfrm>
                      <a:off x="0" y="0"/>
                      <a:ext cx="1444625" cy="492125"/>
                    </a:xfrm>
                    <a:prstGeom prst="rect">
                      <a:avLst/>
                    </a:prstGeom>
                  </pic:spPr>
                </pic:pic>
              </a:graphicData>
            </a:graphic>
            <wp14:sizeRelH relativeFrom="margin">
              <wp14:pctWidth>0</wp14:pctWidth>
            </wp14:sizeRelH>
            <wp14:sizeRelV relativeFrom="margin">
              <wp14:pctHeight>0</wp14:pctHeight>
            </wp14:sizeRelV>
          </wp:anchor>
        </w:drawing>
      </w:r>
      <w:r w:rsidR="00FB18A3" w:rsidRPr="00FB18A3">
        <w:t>Revision 1.0, 6/19/2012</w:t>
      </w:r>
    </w:p>
    <w:sectPr w:rsidR="00FB18A3" w:rsidRPr="00FB18A3" w:rsidSect="00146DA3">
      <w:headerReference w:type="even" r:id="rId12"/>
      <w:headerReference w:type="default" r:id="rId13"/>
      <w:footerReference w:type="even" r:id="rId14"/>
      <w:footerReference w:type="default" r:id="rId15"/>
      <w:headerReference w:type="first" r:id="rId16"/>
      <w:footerReference w:type="first" r:id="rId17"/>
      <w:pgSz w:w="12240" w:h="15840" w:code="1"/>
      <w:pgMar w:top="1987" w:right="677" w:bottom="1530" w:left="1138" w:header="706" w:footer="706"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C7E69" w14:textId="77777777" w:rsidR="00CC60CC" w:rsidRDefault="00CC60CC" w:rsidP="004D181C">
      <w:pPr>
        <w:spacing w:after="0" w:line="240" w:lineRule="auto"/>
      </w:pPr>
      <w:r>
        <w:separator/>
      </w:r>
    </w:p>
  </w:endnote>
  <w:endnote w:type="continuationSeparator" w:id="0">
    <w:p w14:paraId="6ADAE582" w14:textId="77777777" w:rsidR="00CC60CC" w:rsidRDefault="00CC60CC" w:rsidP="004D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2E792" w14:textId="77777777" w:rsidR="00005FF7" w:rsidRDefault="00005F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B9296" w14:textId="50271735" w:rsidR="00CC60CC" w:rsidRDefault="00CC60CC" w:rsidP="00CC60CC">
    <w:pPr>
      <w:pStyle w:val="Footer"/>
      <w:jc w:val="center"/>
    </w:pPr>
    <w:r>
      <w:rPr>
        <w:noProof/>
        <w:lang w:bidi="ar-SA"/>
      </w:rPr>
      <w:drawing>
        <wp:anchor distT="0" distB="0" distL="114300" distR="114300" simplePos="0" relativeHeight="251659264" behindDoc="0" locked="0" layoutInCell="1" allowOverlap="1" wp14:anchorId="41974D0A" wp14:editId="64734116">
          <wp:simplePos x="0" y="0"/>
          <wp:positionH relativeFrom="column">
            <wp:posOffset>5486259</wp:posOffset>
          </wp:positionH>
          <wp:positionV relativeFrom="paragraph">
            <wp:posOffset>-43180</wp:posOffset>
          </wp:positionV>
          <wp:extent cx="1131655" cy="195209"/>
          <wp:effectExtent l="0" t="0" r="0" b="0"/>
          <wp:wrapNone/>
          <wp:docPr id="13" name="Picture 3" descr="WebsenseLogo_RGB_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enseLogo_RGB_2in.png"/>
                  <pic:cNvPicPr/>
                </pic:nvPicPr>
                <pic:blipFill>
                  <a:blip r:embed="rId1"/>
                  <a:stretch>
                    <a:fillRect/>
                  </a:stretch>
                </pic:blipFill>
                <pic:spPr>
                  <a:xfrm>
                    <a:off x="0" y="0"/>
                    <a:ext cx="1131655" cy="195209"/>
                  </a:xfrm>
                  <a:prstGeom prst="rect">
                    <a:avLst/>
                  </a:prstGeom>
                </pic:spPr>
              </pic:pic>
            </a:graphicData>
          </a:graphic>
        </wp:anchor>
      </w:drawing>
    </w:r>
    <w:r>
      <w:rPr>
        <w:color w:val="FF0000"/>
      </w:rPr>
      <w:t>CONFIDENTIAL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5234C" w14:textId="77777777" w:rsidR="00CC60CC" w:rsidRPr="00FC6B71" w:rsidRDefault="00CC60CC" w:rsidP="00FC6B71">
    <w:pPr>
      <w:pStyle w:val="Footer"/>
    </w:pPr>
    <w:r w:rsidRPr="00FC6B71">
      <w:rPr>
        <w:noProof/>
        <w:lang w:bidi="ar-SA"/>
      </w:rPr>
      <w:drawing>
        <wp:anchor distT="0" distB="0" distL="114300" distR="114300" simplePos="0" relativeHeight="251665408" behindDoc="0" locked="0" layoutInCell="1" allowOverlap="1" wp14:anchorId="374188BB" wp14:editId="6827423A">
          <wp:simplePos x="0" y="0"/>
          <wp:positionH relativeFrom="column">
            <wp:posOffset>5227955</wp:posOffset>
          </wp:positionH>
          <wp:positionV relativeFrom="paragraph">
            <wp:posOffset>-43180</wp:posOffset>
          </wp:positionV>
          <wp:extent cx="1133555" cy="192101"/>
          <wp:effectExtent l="19050" t="0" r="0" b="0"/>
          <wp:wrapNone/>
          <wp:docPr id="16" name="Picture 3" descr="WebsenseLogo_RGB_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enseLogo_RGB_2in.png"/>
                  <pic:cNvPicPr/>
                </pic:nvPicPr>
                <pic:blipFill>
                  <a:blip r:embed="rId1"/>
                  <a:stretch>
                    <a:fillRect/>
                  </a:stretch>
                </pic:blipFill>
                <pic:spPr>
                  <a:xfrm>
                    <a:off x="0" y="0"/>
                    <a:ext cx="1131655" cy="19520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3D86D" w14:textId="77777777" w:rsidR="00CC60CC" w:rsidRDefault="00CC60CC" w:rsidP="004D181C">
      <w:pPr>
        <w:spacing w:after="0" w:line="240" w:lineRule="auto"/>
      </w:pPr>
      <w:r>
        <w:separator/>
      </w:r>
    </w:p>
  </w:footnote>
  <w:footnote w:type="continuationSeparator" w:id="0">
    <w:p w14:paraId="4E750843" w14:textId="77777777" w:rsidR="00CC60CC" w:rsidRDefault="00CC60CC" w:rsidP="004D1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6C5AE" w14:textId="5592EB3F" w:rsidR="00005FF7" w:rsidRDefault="00005FF7">
    <w:pPr>
      <w:pStyle w:val="Header"/>
    </w:pPr>
    <w:r>
      <w:rPr>
        <w:noProof/>
      </w:rPr>
      <w:pict w14:anchorId="47E5C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80239" o:spid="_x0000_s14338" type="#_x0000_t136" style="position:absolute;margin-left:0;margin-top:0;width:643pt;height:91.85pt;rotation:315;z-index:-251646976;mso-position-horizontal:center;mso-position-horizontal-relative:margin;mso-position-vertical:center;mso-position-vertical-relative:margin" o:allowincell="f" fillcolor="silver" stroked="f">
          <v:fill opacity=".5"/>
          <v:textpath style="font-family:&quot;Trebuchet MS&quot;;font-size:1pt" string="SAMPLE CONTEN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6419C" w14:textId="464526FF" w:rsidR="00CC60CC" w:rsidRDefault="00005FF7" w:rsidP="00CC60CC">
    <w:pPr>
      <w:pStyle w:val="Heading4"/>
    </w:pPr>
    <w:r>
      <w:rPr>
        <w:noProof/>
      </w:rPr>
      <w:pict w14:anchorId="34589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80240" o:spid="_x0000_s14339" type="#_x0000_t136" style="position:absolute;margin-left:0;margin-top:0;width:643pt;height:91.85pt;rotation:315;z-index:-251644928;mso-position-horizontal:center;mso-position-horizontal-relative:margin;mso-position-vertical:center;mso-position-vertical-relative:margin" o:allowincell="f" fillcolor="silver" stroked="f">
          <v:fill opacity=".5"/>
          <v:textpath style="font-family:&quot;Trebuchet MS&quot;;font-size:1pt" string="SAMPLE CONTENT"/>
        </v:shape>
      </w:pict>
    </w:r>
    <w:r w:rsidR="00CC60CC" w:rsidRPr="00F02553">
      <w:rPr>
        <w:noProof/>
        <w:lang w:bidi="ar-SA"/>
      </w:rPr>
      <w:drawing>
        <wp:anchor distT="0" distB="0" distL="114300" distR="114300" simplePos="0" relativeHeight="251658240" behindDoc="1" locked="0" layoutInCell="1" allowOverlap="1" wp14:anchorId="213A10B4" wp14:editId="4B9F83FD">
          <wp:simplePos x="0" y="0"/>
          <wp:positionH relativeFrom="column">
            <wp:posOffset>-1656537</wp:posOffset>
          </wp:positionH>
          <wp:positionV relativeFrom="paragraph">
            <wp:posOffset>-573505</wp:posOffset>
          </wp:positionV>
          <wp:extent cx="1337139" cy="10870059"/>
          <wp:effectExtent l="19050" t="0" r="0" b="0"/>
          <wp:wrapNone/>
          <wp:docPr id="12" name="Picture 0" descr="wbsn-edge-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n-edge-border.jpg"/>
                  <pic:cNvPicPr/>
                </pic:nvPicPr>
                <pic:blipFill>
                  <a:blip r:embed="rId1"/>
                  <a:stretch>
                    <a:fillRect/>
                  </a:stretch>
                </pic:blipFill>
                <pic:spPr>
                  <a:xfrm>
                    <a:off x="0" y="0"/>
                    <a:ext cx="1337139" cy="10870059"/>
                  </a:xfrm>
                  <a:prstGeom prst="rect">
                    <a:avLst/>
                  </a:prstGeom>
                </pic:spPr>
              </pic:pic>
            </a:graphicData>
          </a:graphic>
        </wp:anchor>
      </w:drawing>
    </w:r>
    <w:r w:rsidR="00CC60CC">
      <w:t>EMP</w:t>
    </w:r>
    <w:r w:rsidR="004524FB">
      <w:t>L</w:t>
    </w:r>
    <w:r w:rsidR="00CC60CC">
      <w:t>OYEE ELIGIBILITY AND REIMBURSEMENT</w:t>
    </w:r>
  </w:p>
  <w:p w14:paraId="0ACCA9CF" w14:textId="689B2CE2" w:rsidR="00CC60CC" w:rsidRDefault="00CC60CC" w:rsidP="00CC60CC">
    <w:pPr>
      <w:spacing w:after="0" w:line="240" w:lineRule="auto"/>
    </w:pPr>
    <w:r>
      <w:t>Company:</w:t>
    </w:r>
  </w:p>
  <w:p w14:paraId="6C225908" w14:textId="279D4ADB" w:rsidR="00920CBE" w:rsidRDefault="00920CBE" w:rsidP="00CC60CC">
    <w:pPr>
      <w:spacing w:after="0" w:line="240" w:lineRule="auto"/>
    </w:pPr>
    <w:r>
      <w:t>Page</w:t>
    </w:r>
    <w:r>
      <w:fldChar w:fldCharType="begin"/>
    </w:r>
    <w:r>
      <w:instrText xml:space="preserve"> PAGE   \* MERGEFORMAT </w:instrText>
    </w:r>
    <w:r>
      <w:fldChar w:fldCharType="separate"/>
    </w:r>
    <w:r w:rsidR="00005FF7">
      <w:rPr>
        <w:noProof/>
      </w:rPr>
      <w:t>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2F0BA" w14:textId="505D7FA3" w:rsidR="00CC60CC" w:rsidRPr="00FC6B71" w:rsidRDefault="00005FF7" w:rsidP="00FC6B71">
    <w:pPr>
      <w:pStyle w:val="Heading4"/>
    </w:pPr>
    <w:r>
      <w:rPr>
        <w:noProof/>
      </w:rPr>
      <w:pict w14:anchorId="05ACC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80238" o:spid="_x0000_s14337" type="#_x0000_t136" style="position:absolute;margin-left:0;margin-top:0;width:643pt;height:91.85pt;rotation:315;z-index:-251649024;mso-position-horizontal:center;mso-position-horizontal-relative:margin;mso-position-vertical:center;mso-position-vertical-relative:margin" o:allowincell="f" fillcolor="silver" stroked="f">
          <v:fill opacity=".5"/>
          <v:textpath style="font-family:&quot;Trebuchet MS&quot;;font-size:1pt" string="SAMPLE CONTENT"/>
        </v:shape>
      </w:pict>
    </w:r>
    <w:r w:rsidR="00CC60CC" w:rsidRPr="00F02553">
      <w:rPr>
        <w:noProof/>
        <w:lang w:bidi="ar-SA"/>
      </w:rPr>
      <w:drawing>
        <wp:anchor distT="0" distB="0" distL="114300" distR="114300" simplePos="0" relativeHeight="251663360" behindDoc="1" locked="0" layoutInCell="1" allowOverlap="1" wp14:anchorId="3494DBA2" wp14:editId="4DBAAC3E">
          <wp:simplePos x="0" y="0"/>
          <wp:positionH relativeFrom="column">
            <wp:posOffset>-1656537</wp:posOffset>
          </wp:positionH>
          <wp:positionV relativeFrom="paragraph">
            <wp:posOffset>-573505</wp:posOffset>
          </wp:positionV>
          <wp:extent cx="1337139" cy="10870059"/>
          <wp:effectExtent l="19050" t="0" r="0" b="0"/>
          <wp:wrapNone/>
          <wp:docPr id="14" name="Picture 0" descr="wbsn-edge-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n-edge-border.jpg"/>
                  <pic:cNvPicPr/>
                </pic:nvPicPr>
                <pic:blipFill>
                  <a:blip r:embed="rId1"/>
                  <a:stretch>
                    <a:fillRect/>
                  </a:stretch>
                </pic:blipFill>
                <pic:spPr>
                  <a:xfrm>
                    <a:off x="0" y="0"/>
                    <a:ext cx="1337139" cy="10870059"/>
                  </a:xfrm>
                  <a:prstGeom prst="rect">
                    <a:avLst/>
                  </a:prstGeom>
                </pic:spPr>
              </pic:pic>
            </a:graphicData>
          </a:graphic>
        </wp:anchor>
      </w:drawing>
    </w:r>
    <w:r w:rsidR="00CC60CC">
      <w:t>WEBSENSE DOCUMENT TITLE</w:t>
    </w:r>
    <w:r w:rsidR="00CC60CC" w:rsidRPr="00FC6B71">
      <w:rPr>
        <w:noProof/>
        <w:lang w:bidi="ar-SA"/>
      </w:rPr>
      <w:drawing>
        <wp:anchor distT="0" distB="0" distL="114300" distR="114300" simplePos="0" relativeHeight="251661312" behindDoc="1" locked="0" layoutInCell="1" allowOverlap="1" wp14:anchorId="0D6EB0ED" wp14:editId="6A8624E0">
          <wp:simplePos x="0" y="0"/>
          <wp:positionH relativeFrom="column">
            <wp:posOffset>-1656080</wp:posOffset>
          </wp:positionH>
          <wp:positionV relativeFrom="paragraph">
            <wp:posOffset>-572770</wp:posOffset>
          </wp:positionV>
          <wp:extent cx="1333339" cy="10872908"/>
          <wp:effectExtent l="19050" t="0" r="161" b="0"/>
          <wp:wrapNone/>
          <wp:docPr id="15" name="Picture 0" descr="wbsn-edge-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n-edge-border.jpg"/>
                  <pic:cNvPicPr/>
                </pic:nvPicPr>
                <pic:blipFill>
                  <a:blip r:embed="rId1"/>
                  <a:stretch>
                    <a:fillRect/>
                  </a:stretch>
                </pic:blipFill>
                <pic:spPr>
                  <a:xfrm>
                    <a:off x="0" y="0"/>
                    <a:ext cx="1333339" cy="1087290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7F61"/>
    <w:multiLevelType w:val="hybridMultilevel"/>
    <w:tmpl w:val="EC58AACA"/>
    <w:lvl w:ilvl="0" w:tplc="C61A6172">
      <w:numFmt w:val="bullet"/>
      <w:lvlText w:val="•"/>
      <w:lvlJc w:val="left"/>
      <w:pPr>
        <w:ind w:left="360" w:hanging="360"/>
      </w:pPr>
      <w:rPr>
        <w:rFonts w:ascii="Verdana" w:eastAsia="Times New Roman" w:hAnsi="Verdan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86055D"/>
    <w:multiLevelType w:val="hybridMultilevel"/>
    <w:tmpl w:val="BC1C2F64"/>
    <w:lvl w:ilvl="0" w:tplc="C61A6172">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1A1965"/>
    <w:multiLevelType w:val="hybridMultilevel"/>
    <w:tmpl w:val="D19018BA"/>
    <w:lvl w:ilvl="0" w:tplc="C61A617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hdrShapeDefaults>
    <o:shapedefaults v:ext="edit" spidmax="14340" style="mso-position-horizontal-relative:margin;mso-position-vertical-relative:margin;mso-width-relative:margin;v-text-anchor:middle" o:allowincell="f" fillcolor="white" stroke="f" strokecolor="none [3213]">
      <v:fill color="white" size="0,0" aspect="atLeast" origin="-32767f,-32767f" position="-32767f,-32767f" rotate="t" type="frame"/>
      <v:stroke color="none [3213]" weight="1.5pt" on="f"/>
      <v:shadow color="none [3209]" opacity=".5" offset="-15pt,0" offset2="-18pt,12pt"/>
      <v:textbox inset="5.6mm,5.6mm,5.6mm,5.6mm"/>
      <o:colormenu v:ext="edit" fillcolor="none" strokecolor="none"/>
    </o:shapedefaults>
    <o:shapelayout v:ext="edit">
      <o:idmap v:ext="edit" data="14"/>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76"/>
    <w:rsid w:val="00005FF7"/>
    <w:rsid w:val="000178DA"/>
    <w:rsid w:val="00023136"/>
    <w:rsid w:val="00054AEF"/>
    <w:rsid w:val="00063AA3"/>
    <w:rsid w:val="0006669C"/>
    <w:rsid w:val="00074FD7"/>
    <w:rsid w:val="000C0468"/>
    <w:rsid w:val="00146DA3"/>
    <w:rsid w:val="001D161A"/>
    <w:rsid w:val="001E4C45"/>
    <w:rsid w:val="002545D0"/>
    <w:rsid w:val="0025505B"/>
    <w:rsid w:val="002964D4"/>
    <w:rsid w:val="002F3D2F"/>
    <w:rsid w:val="002F6C9B"/>
    <w:rsid w:val="0031209C"/>
    <w:rsid w:val="003701C8"/>
    <w:rsid w:val="003938C3"/>
    <w:rsid w:val="003A41CE"/>
    <w:rsid w:val="003A5C02"/>
    <w:rsid w:val="003D7B8C"/>
    <w:rsid w:val="003F4802"/>
    <w:rsid w:val="00400F39"/>
    <w:rsid w:val="004524FB"/>
    <w:rsid w:val="00480916"/>
    <w:rsid w:val="00486576"/>
    <w:rsid w:val="004A337F"/>
    <w:rsid w:val="004D181C"/>
    <w:rsid w:val="004E63B9"/>
    <w:rsid w:val="004F7D3E"/>
    <w:rsid w:val="00573099"/>
    <w:rsid w:val="00584457"/>
    <w:rsid w:val="005A4656"/>
    <w:rsid w:val="005D2769"/>
    <w:rsid w:val="005D2F4D"/>
    <w:rsid w:val="005D69B7"/>
    <w:rsid w:val="005E780D"/>
    <w:rsid w:val="005F5847"/>
    <w:rsid w:val="006A402D"/>
    <w:rsid w:val="006D4689"/>
    <w:rsid w:val="006E63D2"/>
    <w:rsid w:val="006F0D9B"/>
    <w:rsid w:val="006F196D"/>
    <w:rsid w:val="007037BE"/>
    <w:rsid w:val="00780EA7"/>
    <w:rsid w:val="007D6F38"/>
    <w:rsid w:val="007F003F"/>
    <w:rsid w:val="008161E6"/>
    <w:rsid w:val="00851757"/>
    <w:rsid w:val="00893693"/>
    <w:rsid w:val="008D4DA9"/>
    <w:rsid w:val="00920CBE"/>
    <w:rsid w:val="009813A4"/>
    <w:rsid w:val="00983C63"/>
    <w:rsid w:val="00A27F01"/>
    <w:rsid w:val="00A32502"/>
    <w:rsid w:val="00A37634"/>
    <w:rsid w:val="00A5378F"/>
    <w:rsid w:val="00A76463"/>
    <w:rsid w:val="00AF15CC"/>
    <w:rsid w:val="00B02DA1"/>
    <w:rsid w:val="00B9775B"/>
    <w:rsid w:val="00C66EB9"/>
    <w:rsid w:val="00C75C09"/>
    <w:rsid w:val="00CC2376"/>
    <w:rsid w:val="00CC60CC"/>
    <w:rsid w:val="00CD495A"/>
    <w:rsid w:val="00CF0AA0"/>
    <w:rsid w:val="00D025AB"/>
    <w:rsid w:val="00D7104E"/>
    <w:rsid w:val="00E36F1B"/>
    <w:rsid w:val="00E71DDB"/>
    <w:rsid w:val="00E7573E"/>
    <w:rsid w:val="00ED5F87"/>
    <w:rsid w:val="00F00086"/>
    <w:rsid w:val="00F02553"/>
    <w:rsid w:val="00F51504"/>
    <w:rsid w:val="00F70D6C"/>
    <w:rsid w:val="00F9598D"/>
    <w:rsid w:val="00F96FF7"/>
    <w:rsid w:val="00FA50E4"/>
    <w:rsid w:val="00FB18A3"/>
    <w:rsid w:val="00FC6B71"/>
    <w:rsid w:val="00FE69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40" style="mso-position-horizontal-relative:margin;mso-position-vertical-relative:margin;mso-width-relative:margin;v-text-anchor:middle" o:allowincell="f" fillcolor="white" stroke="f" strokecolor="none [3213]">
      <v:fill color="white" size="0,0" aspect="atLeast" origin="-32767f,-32767f" position="-32767f,-32767f" rotate="t" type="frame"/>
      <v:stroke color="none [3213]" weight="1.5pt" on="f"/>
      <v:shadow color="none [3209]" opacity=".5" offset="-15pt,0" offset2="-18pt,12pt"/>
      <v:textbox inset="5.6mm,5.6mm,5.6mm,5.6mm"/>
      <o:colormenu v:ext="edit" fillcolor="none" strokecolor="none"/>
    </o:shapedefaults>
    <o:shapelayout v:ext="edit">
      <o:idmap v:ext="edit" data="1"/>
    </o:shapelayout>
  </w:shapeDefaults>
  <w:decimalSymbol w:val="."/>
  <w:listSeparator w:val=","/>
  <w14:docId w14:val="3F7A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93"/>
    <w:pPr>
      <w:spacing w:line="360" w:lineRule="auto"/>
    </w:pPr>
    <w:rPr>
      <w:rFonts w:ascii="Trebuchet MS" w:hAnsi="Trebuchet MS"/>
      <w:color w:val="404040" w:themeColor="text1" w:themeTint="BF"/>
      <w:sz w:val="20"/>
    </w:rPr>
  </w:style>
  <w:style w:type="paragraph" w:styleId="Heading1">
    <w:name w:val="heading 1"/>
    <w:aliases w:val="Cover Doc Type"/>
    <w:basedOn w:val="Normal"/>
    <w:next w:val="Normal"/>
    <w:link w:val="Heading1Char"/>
    <w:uiPriority w:val="9"/>
    <w:qFormat/>
    <w:rsid w:val="00A32502"/>
    <w:pPr>
      <w:keepNext/>
      <w:keepLines/>
      <w:spacing w:after="0" w:line="240" w:lineRule="auto"/>
      <w:outlineLvl w:val="0"/>
    </w:pPr>
    <w:rPr>
      <w:rFonts w:eastAsiaTheme="majorEastAsia" w:cstheme="majorBidi"/>
      <w:b/>
      <w:bCs/>
      <w:color w:val="FFFFFF" w:themeColor="background1"/>
      <w:sz w:val="32"/>
      <w:szCs w:val="28"/>
    </w:rPr>
  </w:style>
  <w:style w:type="paragraph" w:styleId="Heading2">
    <w:name w:val="heading 2"/>
    <w:aliases w:val="Cover TITLE"/>
    <w:basedOn w:val="Normal"/>
    <w:next w:val="Normal"/>
    <w:link w:val="Heading2Char"/>
    <w:uiPriority w:val="9"/>
    <w:unhideWhenUsed/>
    <w:qFormat/>
    <w:rsid w:val="00ED5F87"/>
    <w:pPr>
      <w:keepNext/>
      <w:keepLines/>
      <w:spacing w:after="0" w:line="240" w:lineRule="auto"/>
      <w:outlineLvl w:val="1"/>
    </w:pPr>
    <w:rPr>
      <w:rFonts w:eastAsiaTheme="majorEastAsia" w:cstheme="majorBidi"/>
      <w:b/>
      <w:bCs/>
      <w:color w:val="FFFFFF" w:themeColor="background1"/>
      <w:sz w:val="44"/>
      <w:szCs w:val="26"/>
    </w:rPr>
  </w:style>
  <w:style w:type="paragraph" w:styleId="Heading3">
    <w:name w:val="heading 3"/>
    <w:aliases w:val="Cover SUBTITLE"/>
    <w:basedOn w:val="Normal"/>
    <w:next w:val="Normal"/>
    <w:link w:val="Heading3Char"/>
    <w:uiPriority w:val="9"/>
    <w:unhideWhenUsed/>
    <w:qFormat/>
    <w:rsid w:val="006E63D2"/>
    <w:pPr>
      <w:keepNext/>
      <w:keepLines/>
      <w:spacing w:before="200" w:after="120" w:line="240" w:lineRule="auto"/>
      <w:outlineLvl w:val="2"/>
    </w:pPr>
    <w:rPr>
      <w:rFonts w:eastAsiaTheme="majorEastAsia" w:cstheme="majorBidi"/>
      <w:b/>
      <w:bCs/>
      <w:color w:val="FFFFFF" w:themeColor="background1"/>
      <w:sz w:val="32"/>
    </w:rPr>
  </w:style>
  <w:style w:type="paragraph" w:styleId="Heading4">
    <w:name w:val="heading 4"/>
    <w:aliases w:val="Doc page title"/>
    <w:basedOn w:val="Normal"/>
    <w:next w:val="Normal"/>
    <w:link w:val="Heading4Char"/>
    <w:uiPriority w:val="9"/>
    <w:unhideWhenUsed/>
    <w:qFormat/>
    <w:rsid w:val="00F02553"/>
    <w:pPr>
      <w:keepNext/>
      <w:keepLines/>
      <w:spacing w:before="80" w:after="0"/>
      <w:outlineLvl w:val="3"/>
    </w:pPr>
    <w:rPr>
      <w:rFonts w:eastAsiaTheme="majorEastAsia" w:cstheme="majorBidi"/>
      <w:b/>
      <w:bCs/>
      <w:iCs/>
      <w:color w:val="1F497D" w:themeColor="text2"/>
      <w:sz w:val="28"/>
    </w:rPr>
  </w:style>
  <w:style w:type="paragraph" w:styleId="Heading5">
    <w:name w:val="heading 5"/>
    <w:basedOn w:val="Normal"/>
    <w:next w:val="Normal"/>
    <w:link w:val="Heading5Char"/>
    <w:uiPriority w:val="9"/>
    <w:semiHidden/>
    <w:unhideWhenUsed/>
    <w:qFormat/>
    <w:rsid w:val="003A41CE"/>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48657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6576"/>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86576"/>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486576"/>
    <w:pPr>
      <w:keepNext/>
      <w:keepLines/>
      <w:spacing w:before="200" w:after="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Doc Type Char"/>
    <w:basedOn w:val="DefaultParagraphFont"/>
    <w:link w:val="Heading1"/>
    <w:uiPriority w:val="9"/>
    <w:rsid w:val="00A32502"/>
    <w:rPr>
      <w:rFonts w:ascii="Arial" w:eastAsiaTheme="majorEastAsia" w:hAnsi="Arial" w:cstheme="majorBidi"/>
      <w:b/>
      <w:bCs/>
      <w:color w:val="FFFFFF" w:themeColor="background1"/>
      <w:sz w:val="32"/>
      <w:szCs w:val="28"/>
    </w:rPr>
  </w:style>
  <w:style w:type="character" w:customStyle="1" w:styleId="Heading2Char">
    <w:name w:val="Heading 2 Char"/>
    <w:aliases w:val="Cover TITLE Char"/>
    <w:basedOn w:val="DefaultParagraphFont"/>
    <w:link w:val="Heading2"/>
    <w:uiPriority w:val="9"/>
    <w:rsid w:val="00ED5F87"/>
    <w:rPr>
      <w:rFonts w:ascii="Arial" w:eastAsiaTheme="majorEastAsia" w:hAnsi="Arial" w:cstheme="majorBidi"/>
      <w:b/>
      <w:bCs/>
      <w:color w:val="FFFFFF" w:themeColor="background1"/>
      <w:sz w:val="44"/>
      <w:szCs w:val="26"/>
    </w:rPr>
  </w:style>
  <w:style w:type="character" w:customStyle="1" w:styleId="Heading3Char">
    <w:name w:val="Heading 3 Char"/>
    <w:aliases w:val="Cover SUBTITLE Char"/>
    <w:basedOn w:val="DefaultParagraphFont"/>
    <w:link w:val="Heading3"/>
    <w:uiPriority w:val="9"/>
    <w:rsid w:val="006E63D2"/>
    <w:rPr>
      <w:rFonts w:ascii="Arial" w:eastAsiaTheme="majorEastAsia" w:hAnsi="Arial" w:cstheme="majorBidi"/>
      <w:b/>
      <w:bCs/>
      <w:color w:val="FFFFFF" w:themeColor="background1"/>
      <w:sz w:val="32"/>
    </w:rPr>
  </w:style>
  <w:style w:type="character" w:customStyle="1" w:styleId="Heading4Char">
    <w:name w:val="Heading 4 Char"/>
    <w:aliases w:val="Doc page title Char"/>
    <w:basedOn w:val="DefaultParagraphFont"/>
    <w:link w:val="Heading4"/>
    <w:uiPriority w:val="9"/>
    <w:rsid w:val="00F02553"/>
    <w:rPr>
      <w:rFonts w:ascii="Arial" w:eastAsiaTheme="majorEastAsia" w:hAnsi="Arial" w:cstheme="majorBidi"/>
      <w:b/>
      <w:bCs/>
      <w:iCs/>
      <w:color w:val="1F497D" w:themeColor="text2"/>
      <w:sz w:val="28"/>
    </w:rPr>
  </w:style>
  <w:style w:type="character" w:customStyle="1" w:styleId="Heading5Char">
    <w:name w:val="Heading 5 Char"/>
    <w:basedOn w:val="DefaultParagraphFont"/>
    <w:link w:val="Heading5"/>
    <w:uiPriority w:val="9"/>
    <w:semiHidden/>
    <w:rsid w:val="003A41CE"/>
    <w:rPr>
      <w:rFonts w:ascii="Trebuchet MS" w:eastAsiaTheme="majorEastAsia" w:hAnsi="Trebuchet MS" w:cstheme="majorBidi"/>
      <w:color w:val="243F60" w:themeColor="accent1" w:themeShade="7F"/>
      <w:sz w:val="20"/>
    </w:rPr>
  </w:style>
  <w:style w:type="character" w:customStyle="1" w:styleId="Heading6Char">
    <w:name w:val="Heading 6 Char"/>
    <w:basedOn w:val="DefaultParagraphFont"/>
    <w:link w:val="Heading6"/>
    <w:uiPriority w:val="9"/>
    <w:rsid w:val="0048657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8657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8657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8657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71DDB"/>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1DDB"/>
    <w:rPr>
      <w:rFonts w:ascii="Trebuchet MS" w:eastAsiaTheme="majorEastAsia" w:hAnsi="Trebuchet MS" w:cstheme="majorBidi"/>
      <w:color w:val="17365D" w:themeColor="text2" w:themeShade="BF"/>
      <w:spacing w:val="5"/>
      <w:kern w:val="28"/>
      <w:sz w:val="52"/>
      <w:szCs w:val="52"/>
    </w:rPr>
  </w:style>
  <w:style w:type="paragraph" w:styleId="Subtitle">
    <w:name w:val="Subtitle"/>
    <w:aliases w:val="WBSN Copyright"/>
    <w:basedOn w:val="Normal"/>
    <w:next w:val="Normal"/>
    <w:link w:val="SubtitleChar"/>
    <w:uiPriority w:val="11"/>
    <w:qFormat/>
    <w:rsid w:val="004F7D3E"/>
    <w:pPr>
      <w:numPr>
        <w:ilvl w:val="1"/>
      </w:numPr>
      <w:spacing w:after="0" w:line="240" w:lineRule="auto"/>
    </w:pPr>
    <w:rPr>
      <w:rFonts w:eastAsiaTheme="majorEastAsia" w:cstheme="majorBidi"/>
      <w:iCs/>
      <w:color w:val="595959" w:themeColor="text1" w:themeTint="A6"/>
      <w:spacing w:val="15"/>
      <w:sz w:val="14"/>
      <w:szCs w:val="24"/>
    </w:rPr>
  </w:style>
  <w:style w:type="character" w:customStyle="1" w:styleId="SubtitleChar">
    <w:name w:val="Subtitle Char"/>
    <w:aliases w:val="WBSN Copyright Char"/>
    <w:basedOn w:val="DefaultParagraphFont"/>
    <w:link w:val="Subtitle"/>
    <w:uiPriority w:val="11"/>
    <w:rsid w:val="004F7D3E"/>
    <w:rPr>
      <w:rFonts w:ascii="Arial" w:eastAsiaTheme="majorEastAsia" w:hAnsi="Arial" w:cstheme="majorBidi"/>
      <w:iCs/>
      <w:color w:val="595959" w:themeColor="text1" w:themeTint="A6"/>
      <w:spacing w:val="15"/>
      <w:sz w:val="14"/>
      <w:szCs w:val="24"/>
    </w:rPr>
  </w:style>
  <w:style w:type="character" w:styleId="Strong">
    <w:name w:val="Strong"/>
    <w:basedOn w:val="DefaultParagraphFont"/>
    <w:uiPriority w:val="22"/>
    <w:qFormat/>
    <w:rsid w:val="00486576"/>
    <w:rPr>
      <w:b/>
      <w:bCs/>
    </w:rPr>
  </w:style>
  <w:style w:type="character" w:styleId="Emphasis">
    <w:name w:val="Emphasis"/>
    <w:aliases w:val="Quote text"/>
    <w:uiPriority w:val="20"/>
    <w:qFormat/>
    <w:rsid w:val="003A41CE"/>
    <w:rPr>
      <w:rFonts w:ascii="Trebuchet MS" w:hAnsi="Trebuchet MS"/>
      <w:b/>
      <w:i/>
      <w:iCs/>
      <w:color w:val="FFFFFF" w:themeColor="background1"/>
      <w:sz w:val="22"/>
    </w:rPr>
  </w:style>
  <w:style w:type="paragraph" w:styleId="NoSpacing">
    <w:name w:val="No Spacing"/>
    <w:aliases w:val="Body Header"/>
    <w:link w:val="NoSpacingChar"/>
    <w:uiPriority w:val="1"/>
    <w:qFormat/>
    <w:rsid w:val="003A41CE"/>
    <w:pPr>
      <w:spacing w:before="240" w:after="240" w:line="240" w:lineRule="auto"/>
    </w:pPr>
    <w:rPr>
      <w:rFonts w:ascii="Trebuchet MS" w:hAnsi="Trebuchet MS"/>
      <w:b/>
      <w:color w:val="404040" w:themeColor="text1" w:themeTint="BF"/>
      <w:sz w:val="32"/>
    </w:rPr>
  </w:style>
  <w:style w:type="paragraph" w:styleId="ListParagraph">
    <w:name w:val="List Paragraph"/>
    <w:basedOn w:val="Normal"/>
    <w:uiPriority w:val="34"/>
    <w:qFormat/>
    <w:rsid w:val="00486576"/>
    <w:pPr>
      <w:ind w:left="720"/>
      <w:contextualSpacing/>
    </w:pPr>
  </w:style>
  <w:style w:type="paragraph" w:styleId="Quote">
    <w:name w:val="Quote"/>
    <w:basedOn w:val="Normal"/>
    <w:next w:val="Normal"/>
    <w:link w:val="QuoteChar"/>
    <w:uiPriority w:val="29"/>
    <w:qFormat/>
    <w:rsid w:val="00486576"/>
    <w:rPr>
      <w:i/>
      <w:iCs/>
      <w:color w:val="000000" w:themeColor="text1"/>
    </w:rPr>
  </w:style>
  <w:style w:type="character" w:customStyle="1" w:styleId="QuoteChar">
    <w:name w:val="Quote Char"/>
    <w:basedOn w:val="DefaultParagraphFont"/>
    <w:link w:val="Quote"/>
    <w:uiPriority w:val="29"/>
    <w:rsid w:val="00486576"/>
    <w:rPr>
      <w:i/>
      <w:iCs/>
      <w:color w:val="000000" w:themeColor="text1"/>
    </w:rPr>
  </w:style>
  <w:style w:type="paragraph" w:styleId="IntenseQuote">
    <w:name w:val="Intense Quote"/>
    <w:basedOn w:val="Normal"/>
    <w:next w:val="Normal"/>
    <w:link w:val="IntenseQuoteChar"/>
    <w:uiPriority w:val="30"/>
    <w:qFormat/>
    <w:rsid w:val="0048657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86576"/>
    <w:rPr>
      <w:b/>
      <w:bCs/>
      <w:i/>
      <w:iCs/>
      <w:color w:val="4F81BD" w:themeColor="accent1"/>
    </w:rPr>
  </w:style>
  <w:style w:type="character" w:styleId="SubtleEmphasis">
    <w:name w:val="Subtle Emphasis"/>
    <w:basedOn w:val="DefaultParagraphFont"/>
    <w:uiPriority w:val="19"/>
    <w:qFormat/>
    <w:rsid w:val="00486576"/>
    <w:rPr>
      <w:i/>
      <w:iCs/>
      <w:color w:val="808080" w:themeColor="text1" w:themeTint="7F"/>
    </w:rPr>
  </w:style>
  <w:style w:type="character" w:styleId="IntenseEmphasis">
    <w:name w:val="Intense Emphasis"/>
    <w:aliases w:val="Quote name"/>
    <w:basedOn w:val="DefaultParagraphFont"/>
    <w:uiPriority w:val="21"/>
    <w:qFormat/>
    <w:rsid w:val="00E71DDB"/>
    <w:rPr>
      <w:rFonts w:ascii="Trebuchet MS" w:hAnsi="Trebuchet MS"/>
      <w:bCs/>
      <w:iCs/>
      <w:color w:val="FFFFFF" w:themeColor="background1"/>
      <w:sz w:val="20"/>
    </w:rPr>
  </w:style>
  <w:style w:type="character" w:styleId="SubtleReference">
    <w:name w:val="Subtle Reference"/>
    <w:basedOn w:val="DefaultParagraphFont"/>
    <w:uiPriority w:val="31"/>
    <w:qFormat/>
    <w:rsid w:val="00E71DDB"/>
    <w:rPr>
      <w:rFonts w:ascii="Trebuchet MS" w:hAnsi="Trebuchet MS"/>
      <w:smallCaps/>
      <w:color w:val="C0504D" w:themeColor="accent2"/>
      <w:u w:val="single"/>
    </w:rPr>
  </w:style>
  <w:style w:type="character" w:styleId="IntenseReference">
    <w:name w:val="Intense Reference"/>
    <w:basedOn w:val="DefaultParagraphFont"/>
    <w:uiPriority w:val="32"/>
    <w:qFormat/>
    <w:rsid w:val="00E71DDB"/>
    <w:rPr>
      <w:rFonts w:ascii="Trebuchet MS" w:hAnsi="Trebuchet MS"/>
      <w:b/>
      <w:bCs/>
      <w:smallCaps/>
      <w:color w:val="C0504D" w:themeColor="accent2"/>
      <w:spacing w:val="5"/>
      <w:u w:val="single"/>
    </w:rPr>
  </w:style>
  <w:style w:type="character" w:styleId="BookTitle">
    <w:name w:val="Book Title"/>
    <w:basedOn w:val="DefaultParagraphFont"/>
    <w:uiPriority w:val="33"/>
    <w:qFormat/>
    <w:rsid w:val="00E71DDB"/>
    <w:rPr>
      <w:rFonts w:ascii="Trebuchet MS" w:hAnsi="Trebuchet MS"/>
      <w:b/>
      <w:bCs/>
      <w:smallCaps/>
      <w:spacing w:val="5"/>
    </w:rPr>
  </w:style>
  <w:style w:type="paragraph" w:styleId="TOCHeading">
    <w:name w:val="TOC Heading"/>
    <w:basedOn w:val="Heading1"/>
    <w:next w:val="Normal"/>
    <w:uiPriority w:val="39"/>
    <w:semiHidden/>
    <w:unhideWhenUsed/>
    <w:qFormat/>
    <w:rsid w:val="00486576"/>
    <w:pPr>
      <w:outlineLvl w:val="9"/>
    </w:pPr>
  </w:style>
  <w:style w:type="paragraph" w:styleId="Caption">
    <w:name w:val="caption"/>
    <w:basedOn w:val="Normal"/>
    <w:next w:val="Normal"/>
    <w:uiPriority w:val="35"/>
    <w:semiHidden/>
    <w:unhideWhenUsed/>
    <w:qFormat/>
    <w:rsid w:val="00486576"/>
    <w:pPr>
      <w:spacing w:line="240" w:lineRule="auto"/>
    </w:pPr>
    <w:rPr>
      <w:b/>
      <w:bCs/>
      <w:color w:val="4F81BD" w:themeColor="accent1"/>
      <w:sz w:val="18"/>
      <w:szCs w:val="18"/>
    </w:rPr>
  </w:style>
  <w:style w:type="character" w:customStyle="1" w:styleId="NoSpacingChar">
    <w:name w:val="No Spacing Char"/>
    <w:aliases w:val="Body Header Char"/>
    <w:basedOn w:val="DefaultParagraphFont"/>
    <w:link w:val="NoSpacing"/>
    <w:uiPriority w:val="1"/>
    <w:rsid w:val="003A41CE"/>
    <w:rPr>
      <w:rFonts w:ascii="Trebuchet MS" w:hAnsi="Trebuchet MS"/>
      <w:b/>
      <w:color w:val="404040" w:themeColor="text1" w:themeTint="BF"/>
      <w:sz w:val="32"/>
    </w:rPr>
  </w:style>
  <w:style w:type="paragraph" w:styleId="BalloonText">
    <w:name w:val="Balloon Text"/>
    <w:basedOn w:val="Normal"/>
    <w:link w:val="BalloonTextChar"/>
    <w:uiPriority w:val="99"/>
    <w:semiHidden/>
    <w:unhideWhenUsed/>
    <w:rsid w:val="00CC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376"/>
    <w:rPr>
      <w:rFonts w:ascii="Tahoma" w:hAnsi="Tahoma" w:cs="Tahoma"/>
      <w:sz w:val="16"/>
      <w:szCs w:val="16"/>
    </w:rPr>
  </w:style>
  <w:style w:type="paragraph" w:styleId="Header">
    <w:name w:val="header"/>
    <w:basedOn w:val="Normal"/>
    <w:link w:val="HeaderChar"/>
    <w:uiPriority w:val="99"/>
    <w:unhideWhenUsed/>
    <w:rsid w:val="004D1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81C"/>
    <w:rPr>
      <w:rFonts w:ascii="Arial" w:hAnsi="Arial"/>
    </w:rPr>
  </w:style>
  <w:style w:type="paragraph" w:styleId="Footer">
    <w:name w:val="footer"/>
    <w:basedOn w:val="Normal"/>
    <w:link w:val="FooterChar"/>
    <w:uiPriority w:val="99"/>
    <w:unhideWhenUsed/>
    <w:rsid w:val="004D1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81C"/>
    <w:rPr>
      <w:rFonts w:ascii="Arial" w:hAnsi="Arial"/>
    </w:rPr>
  </w:style>
  <w:style w:type="paragraph" w:styleId="NormalWeb">
    <w:name w:val="Normal (Web)"/>
    <w:basedOn w:val="Normal"/>
    <w:uiPriority w:val="99"/>
    <w:unhideWhenUsed/>
    <w:rsid w:val="00400F39"/>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styleId="BodyText">
    <w:name w:val="Body Text"/>
    <w:basedOn w:val="Normal"/>
    <w:link w:val="BodyTextChar"/>
    <w:uiPriority w:val="99"/>
    <w:unhideWhenUsed/>
    <w:rsid w:val="00FB18A3"/>
    <w:pPr>
      <w:widowControl w:val="0"/>
      <w:spacing w:after="120" w:line="240" w:lineRule="atLeast"/>
    </w:pPr>
    <w:rPr>
      <w:rFonts w:ascii="Arial" w:eastAsia="Times New Roman" w:hAnsi="Arial" w:cs="Arial"/>
      <w:color w:val="auto"/>
      <w:szCs w:val="20"/>
      <w:lang w:bidi="ar-SA"/>
    </w:rPr>
  </w:style>
  <w:style w:type="character" w:customStyle="1" w:styleId="BodyTextChar">
    <w:name w:val="Body Text Char"/>
    <w:basedOn w:val="DefaultParagraphFont"/>
    <w:link w:val="BodyText"/>
    <w:uiPriority w:val="99"/>
    <w:rsid w:val="00FB18A3"/>
    <w:rPr>
      <w:rFonts w:ascii="Arial" w:eastAsia="Times New Roman" w:hAnsi="Arial" w:cs="Arial"/>
      <w:sz w:val="20"/>
      <w:szCs w:val="20"/>
      <w:lang w:bidi="ar-SA"/>
    </w:rPr>
  </w:style>
  <w:style w:type="table" w:styleId="TableGrid">
    <w:name w:val="Table Grid"/>
    <w:basedOn w:val="TableNormal"/>
    <w:uiPriority w:val="59"/>
    <w:rsid w:val="00FB18A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5">
    <w:name w:val="Medium List 2 Accent 5"/>
    <w:basedOn w:val="TableNormal"/>
    <w:uiPriority w:val="66"/>
    <w:rsid w:val="00FB18A3"/>
    <w:pPr>
      <w:spacing w:after="0" w:line="240" w:lineRule="auto"/>
    </w:pPr>
    <w:rPr>
      <w:rFonts w:asciiTheme="majorHAnsi" w:eastAsiaTheme="majorEastAsia" w:hAnsiTheme="majorHAnsi" w:cstheme="majorBidi"/>
      <w:color w:val="000000" w:themeColor="text1"/>
      <w:sz w:val="20"/>
      <w:szCs w:val="20"/>
      <w:lang w:bidi="ar-S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93"/>
    <w:pPr>
      <w:spacing w:line="360" w:lineRule="auto"/>
    </w:pPr>
    <w:rPr>
      <w:rFonts w:ascii="Trebuchet MS" w:hAnsi="Trebuchet MS"/>
      <w:color w:val="404040" w:themeColor="text1" w:themeTint="BF"/>
      <w:sz w:val="20"/>
    </w:rPr>
  </w:style>
  <w:style w:type="paragraph" w:styleId="Heading1">
    <w:name w:val="heading 1"/>
    <w:aliases w:val="Cover Doc Type"/>
    <w:basedOn w:val="Normal"/>
    <w:next w:val="Normal"/>
    <w:link w:val="Heading1Char"/>
    <w:uiPriority w:val="9"/>
    <w:qFormat/>
    <w:rsid w:val="00A32502"/>
    <w:pPr>
      <w:keepNext/>
      <w:keepLines/>
      <w:spacing w:after="0" w:line="240" w:lineRule="auto"/>
      <w:outlineLvl w:val="0"/>
    </w:pPr>
    <w:rPr>
      <w:rFonts w:eastAsiaTheme="majorEastAsia" w:cstheme="majorBidi"/>
      <w:b/>
      <w:bCs/>
      <w:color w:val="FFFFFF" w:themeColor="background1"/>
      <w:sz w:val="32"/>
      <w:szCs w:val="28"/>
    </w:rPr>
  </w:style>
  <w:style w:type="paragraph" w:styleId="Heading2">
    <w:name w:val="heading 2"/>
    <w:aliases w:val="Cover TITLE"/>
    <w:basedOn w:val="Normal"/>
    <w:next w:val="Normal"/>
    <w:link w:val="Heading2Char"/>
    <w:uiPriority w:val="9"/>
    <w:unhideWhenUsed/>
    <w:qFormat/>
    <w:rsid w:val="00ED5F87"/>
    <w:pPr>
      <w:keepNext/>
      <w:keepLines/>
      <w:spacing w:after="0" w:line="240" w:lineRule="auto"/>
      <w:outlineLvl w:val="1"/>
    </w:pPr>
    <w:rPr>
      <w:rFonts w:eastAsiaTheme="majorEastAsia" w:cstheme="majorBidi"/>
      <w:b/>
      <w:bCs/>
      <w:color w:val="FFFFFF" w:themeColor="background1"/>
      <w:sz w:val="44"/>
      <w:szCs w:val="26"/>
    </w:rPr>
  </w:style>
  <w:style w:type="paragraph" w:styleId="Heading3">
    <w:name w:val="heading 3"/>
    <w:aliases w:val="Cover SUBTITLE"/>
    <w:basedOn w:val="Normal"/>
    <w:next w:val="Normal"/>
    <w:link w:val="Heading3Char"/>
    <w:uiPriority w:val="9"/>
    <w:unhideWhenUsed/>
    <w:qFormat/>
    <w:rsid w:val="006E63D2"/>
    <w:pPr>
      <w:keepNext/>
      <w:keepLines/>
      <w:spacing w:before="200" w:after="120" w:line="240" w:lineRule="auto"/>
      <w:outlineLvl w:val="2"/>
    </w:pPr>
    <w:rPr>
      <w:rFonts w:eastAsiaTheme="majorEastAsia" w:cstheme="majorBidi"/>
      <w:b/>
      <w:bCs/>
      <w:color w:val="FFFFFF" w:themeColor="background1"/>
      <w:sz w:val="32"/>
    </w:rPr>
  </w:style>
  <w:style w:type="paragraph" w:styleId="Heading4">
    <w:name w:val="heading 4"/>
    <w:aliases w:val="Doc page title"/>
    <w:basedOn w:val="Normal"/>
    <w:next w:val="Normal"/>
    <w:link w:val="Heading4Char"/>
    <w:uiPriority w:val="9"/>
    <w:unhideWhenUsed/>
    <w:qFormat/>
    <w:rsid w:val="00F02553"/>
    <w:pPr>
      <w:keepNext/>
      <w:keepLines/>
      <w:spacing w:before="80" w:after="0"/>
      <w:outlineLvl w:val="3"/>
    </w:pPr>
    <w:rPr>
      <w:rFonts w:eastAsiaTheme="majorEastAsia" w:cstheme="majorBidi"/>
      <w:b/>
      <w:bCs/>
      <w:iCs/>
      <w:color w:val="1F497D" w:themeColor="text2"/>
      <w:sz w:val="28"/>
    </w:rPr>
  </w:style>
  <w:style w:type="paragraph" w:styleId="Heading5">
    <w:name w:val="heading 5"/>
    <w:basedOn w:val="Normal"/>
    <w:next w:val="Normal"/>
    <w:link w:val="Heading5Char"/>
    <w:uiPriority w:val="9"/>
    <w:semiHidden/>
    <w:unhideWhenUsed/>
    <w:qFormat/>
    <w:rsid w:val="003A41CE"/>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48657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6576"/>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86576"/>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486576"/>
    <w:pPr>
      <w:keepNext/>
      <w:keepLines/>
      <w:spacing w:before="200" w:after="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Doc Type Char"/>
    <w:basedOn w:val="DefaultParagraphFont"/>
    <w:link w:val="Heading1"/>
    <w:uiPriority w:val="9"/>
    <w:rsid w:val="00A32502"/>
    <w:rPr>
      <w:rFonts w:ascii="Arial" w:eastAsiaTheme="majorEastAsia" w:hAnsi="Arial" w:cstheme="majorBidi"/>
      <w:b/>
      <w:bCs/>
      <w:color w:val="FFFFFF" w:themeColor="background1"/>
      <w:sz w:val="32"/>
      <w:szCs w:val="28"/>
    </w:rPr>
  </w:style>
  <w:style w:type="character" w:customStyle="1" w:styleId="Heading2Char">
    <w:name w:val="Heading 2 Char"/>
    <w:aliases w:val="Cover TITLE Char"/>
    <w:basedOn w:val="DefaultParagraphFont"/>
    <w:link w:val="Heading2"/>
    <w:uiPriority w:val="9"/>
    <w:rsid w:val="00ED5F87"/>
    <w:rPr>
      <w:rFonts w:ascii="Arial" w:eastAsiaTheme="majorEastAsia" w:hAnsi="Arial" w:cstheme="majorBidi"/>
      <w:b/>
      <w:bCs/>
      <w:color w:val="FFFFFF" w:themeColor="background1"/>
      <w:sz w:val="44"/>
      <w:szCs w:val="26"/>
    </w:rPr>
  </w:style>
  <w:style w:type="character" w:customStyle="1" w:styleId="Heading3Char">
    <w:name w:val="Heading 3 Char"/>
    <w:aliases w:val="Cover SUBTITLE Char"/>
    <w:basedOn w:val="DefaultParagraphFont"/>
    <w:link w:val="Heading3"/>
    <w:uiPriority w:val="9"/>
    <w:rsid w:val="006E63D2"/>
    <w:rPr>
      <w:rFonts w:ascii="Arial" w:eastAsiaTheme="majorEastAsia" w:hAnsi="Arial" w:cstheme="majorBidi"/>
      <w:b/>
      <w:bCs/>
      <w:color w:val="FFFFFF" w:themeColor="background1"/>
      <w:sz w:val="32"/>
    </w:rPr>
  </w:style>
  <w:style w:type="character" w:customStyle="1" w:styleId="Heading4Char">
    <w:name w:val="Heading 4 Char"/>
    <w:aliases w:val="Doc page title Char"/>
    <w:basedOn w:val="DefaultParagraphFont"/>
    <w:link w:val="Heading4"/>
    <w:uiPriority w:val="9"/>
    <w:rsid w:val="00F02553"/>
    <w:rPr>
      <w:rFonts w:ascii="Arial" w:eastAsiaTheme="majorEastAsia" w:hAnsi="Arial" w:cstheme="majorBidi"/>
      <w:b/>
      <w:bCs/>
      <w:iCs/>
      <w:color w:val="1F497D" w:themeColor="text2"/>
      <w:sz w:val="28"/>
    </w:rPr>
  </w:style>
  <w:style w:type="character" w:customStyle="1" w:styleId="Heading5Char">
    <w:name w:val="Heading 5 Char"/>
    <w:basedOn w:val="DefaultParagraphFont"/>
    <w:link w:val="Heading5"/>
    <w:uiPriority w:val="9"/>
    <w:semiHidden/>
    <w:rsid w:val="003A41CE"/>
    <w:rPr>
      <w:rFonts w:ascii="Trebuchet MS" w:eastAsiaTheme="majorEastAsia" w:hAnsi="Trebuchet MS" w:cstheme="majorBidi"/>
      <w:color w:val="243F60" w:themeColor="accent1" w:themeShade="7F"/>
      <w:sz w:val="20"/>
    </w:rPr>
  </w:style>
  <w:style w:type="character" w:customStyle="1" w:styleId="Heading6Char">
    <w:name w:val="Heading 6 Char"/>
    <w:basedOn w:val="DefaultParagraphFont"/>
    <w:link w:val="Heading6"/>
    <w:uiPriority w:val="9"/>
    <w:rsid w:val="0048657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8657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8657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8657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71DDB"/>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1DDB"/>
    <w:rPr>
      <w:rFonts w:ascii="Trebuchet MS" w:eastAsiaTheme="majorEastAsia" w:hAnsi="Trebuchet MS" w:cstheme="majorBidi"/>
      <w:color w:val="17365D" w:themeColor="text2" w:themeShade="BF"/>
      <w:spacing w:val="5"/>
      <w:kern w:val="28"/>
      <w:sz w:val="52"/>
      <w:szCs w:val="52"/>
    </w:rPr>
  </w:style>
  <w:style w:type="paragraph" w:styleId="Subtitle">
    <w:name w:val="Subtitle"/>
    <w:aliases w:val="WBSN Copyright"/>
    <w:basedOn w:val="Normal"/>
    <w:next w:val="Normal"/>
    <w:link w:val="SubtitleChar"/>
    <w:uiPriority w:val="11"/>
    <w:qFormat/>
    <w:rsid w:val="004F7D3E"/>
    <w:pPr>
      <w:numPr>
        <w:ilvl w:val="1"/>
      </w:numPr>
      <w:spacing w:after="0" w:line="240" w:lineRule="auto"/>
    </w:pPr>
    <w:rPr>
      <w:rFonts w:eastAsiaTheme="majorEastAsia" w:cstheme="majorBidi"/>
      <w:iCs/>
      <w:color w:val="595959" w:themeColor="text1" w:themeTint="A6"/>
      <w:spacing w:val="15"/>
      <w:sz w:val="14"/>
      <w:szCs w:val="24"/>
    </w:rPr>
  </w:style>
  <w:style w:type="character" w:customStyle="1" w:styleId="SubtitleChar">
    <w:name w:val="Subtitle Char"/>
    <w:aliases w:val="WBSN Copyright Char"/>
    <w:basedOn w:val="DefaultParagraphFont"/>
    <w:link w:val="Subtitle"/>
    <w:uiPriority w:val="11"/>
    <w:rsid w:val="004F7D3E"/>
    <w:rPr>
      <w:rFonts w:ascii="Arial" w:eastAsiaTheme="majorEastAsia" w:hAnsi="Arial" w:cstheme="majorBidi"/>
      <w:iCs/>
      <w:color w:val="595959" w:themeColor="text1" w:themeTint="A6"/>
      <w:spacing w:val="15"/>
      <w:sz w:val="14"/>
      <w:szCs w:val="24"/>
    </w:rPr>
  </w:style>
  <w:style w:type="character" w:styleId="Strong">
    <w:name w:val="Strong"/>
    <w:basedOn w:val="DefaultParagraphFont"/>
    <w:uiPriority w:val="22"/>
    <w:qFormat/>
    <w:rsid w:val="00486576"/>
    <w:rPr>
      <w:b/>
      <w:bCs/>
    </w:rPr>
  </w:style>
  <w:style w:type="character" w:styleId="Emphasis">
    <w:name w:val="Emphasis"/>
    <w:aliases w:val="Quote text"/>
    <w:uiPriority w:val="20"/>
    <w:qFormat/>
    <w:rsid w:val="003A41CE"/>
    <w:rPr>
      <w:rFonts w:ascii="Trebuchet MS" w:hAnsi="Trebuchet MS"/>
      <w:b/>
      <w:i/>
      <w:iCs/>
      <w:color w:val="FFFFFF" w:themeColor="background1"/>
      <w:sz w:val="22"/>
    </w:rPr>
  </w:style>
  <w:style w:type="paragraph" w:styleId="NoSpacing">
    <w:name w:val="No Spacing"/>
    <w:aliases w:val="Body Header"/>
    <w:link w:val="NoSpacingChar"/>
    <w:uiPriority w:val="1"/>
    <w:qFormat/>
    <w:rsid w:val="003A41CE"/>
    <w:pPr>
      <w:spacing w:before="240" w:after="240" w:line="240" w:lineRule="auto"/>
    </w:pPr>
    <w:rPr>
      <w:rFonts w:ascii="Trebuchet MS" w:hAnsi="Trebuchet MS"/>
      <w:b/>
      <w:color w:val="404040" w:themeColor="text1" w:themeTint="BF"/>
      <w:sz w:val="32"/>
    </w:rPr>
  </w:style>
  <w:style w:type="paragraph" w:styleId="ListParagraph">
    <w:name w:val="List Paragraph"/>
    <w:basedOn w:val="Normal"/>
    <w:uiPriority w:val="34"/>
    <w:qFormat/>
    <w:rsid w:val="00486576"/>
    <w:pPr>
      <w:ind w:left="720"/>
      <w:contextualSpacing/>
    </w:pPr>
  </w:style>
  <w:style w:type="paragraph" w:styleId="Quote">
    <w:name w:val="Quote"/>
    <w:basedOn w:val="Normal"/>
    <w:next w:val="Normal"/>
    <w:link w:val="QuoteChar"/>
    <w:uiPriority w:val="29"/>
    <w:qFormat/>
    <w:rsid w:val="00486576"/>
    <w:rPr>
      <w:i/>
      <w:iCs/>
      <w:color w:val="000000" w:themeColor="text1"/>
    </w:rPr>
  </w:style>
  <w:style w:type="character" w:customStyle="1" w:styleId="QuoteChar">
    <w:name w:val="Quote Char"/>
    <w:basedOn w:val="DefaultParagraphFont"/>
    <w:link w:val="Quote"/>
    <w:uiPriority w:val="29"/>
    <w:rsid w:val="00486576"/>
    <w:rPr>
      <w:i/>
      <w:iCs/>
      <w:color w:val="000000" w:themeColor="text1"/>
    </w:rPr>
  </w:style>
  <w:style w:type="paragraph" w:styleId="IntenseQuote">
    <w:name w:val="Intense Quote"/>
    <w:basedOn w:val="Normal"/>
    <w:next w:val="Normal"/>
    <w:link w:val="IntenseQuoteChar"/>
    <w:uiPriority w:val="30"/>
    <w:qFormat/>
    <w:rsid w:val="0048657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86576"/>
    <w:rPr>
      <w:b/>
      <w:bCs/>
      <w:i/>
      <w:iCs/>
      <w:color w:val="4F81BD" w:themeColor="accent1"/>
    </w:rPr>
  </w:style>
  <w:style w:type="character" w:styleId="SubtleEmphasis">
    <w:name w:val="Subtle Emphasis"/>
    <w:basedOn w:val="DefaultParagraphFont"/>
    <w:uiPriority w:val="19"/>
    <w:qFormat/>
    <w:rsid w:val="00486576"/>
    <w:rPr>
      <w:i/>
      <w:iCs/>
      <w:color w:val="808080" w:themeColor="text1" w:themeTint="7F"/>
    </w:rPr>
  </w:style>
  <w:style w:type="character" w:styleId="IntenseEmphasis">
    <w:name w:val="Intense Emphasis"/>
    <w:aliases w:val="Quote name"/>
    <w:basedOn w:val="DefaultParagraphFont"/>
    <w:uiPriority w:val="21"/>
    <w:qFormat/>
    <w:rsid w:val="00E71DDB"/>
    <w:rPr>
      <w:rFonts w:ascii="Trebuchet MS" w:hAnsi="Trebuchet MS"/>
      <w:bCs/>
      <w:iCs/>
      <w:color w:val="FFFFFF" w:themeColor="background1"/>
      <w:sz w:val="20"/>
    </w:rPr>
  </w:style>
  <w:style w:type="character" w:styleId="SubtleReference">
    <w:name w:val="Subtle Reference"/>
    <w:basedOn w:val="DefaultParagraphFont"/>
    <w:uiPriority w:val="31"/>
    <w:qFormat/>
    <w:rsid w:val="00E71DDB"/>
    <w:rPr>
      <w:rFonts w:ascii="Trebuchet MS" w:hAnsi="Trebuchet MS"/>
      <w:smallCaps/>
      <w:color w:val="C0504D" w:themeColor="accent2"/>
      <w:u w:val="single"/>
    </w:rPr>
  </w:style>
  <w:style w:type="character" w:styleId="IntenseReference">
    <w:name w:val="Intense Reference"/>
    <w:basedOn w:val="DefaultParagraphFont"/>
    <w:uiPriority w:val="32"/>
    <w:qFormat/>
    <w:rsid w:val="00E71DDB"/>
    <w:rPr>
      <w:rFonts w:ascii="Trebuchet MS" w:hAnsi="Trebuchet MS"/>
      <w:b/>
      <w:bCs/>
      <w:smallCaps/>
      <w:color w:val="C0504D" w:themeColor="accent2"/>
      <w:spacing w:val="5"/>
      <w:u w:val="single"/>
    </w:rPr>
  </w:style>
  <w:style w:type="character" w:styleId="BookTitle">
    <w:name w:val="Book Title"/>
    <w:basedOn w:val="DefaultParagraphFont"/>
    <w:uiPriority w:val="33"/>
    <w:qFormat/>
    <w:rsid w:val="00E71DDB"/>
    <w:rPr>
      <w:rFonts w:ascii="Trebuchet MS" w:hAnsi="Trebuchet MS"/>
      <w:b/>
      <w:bCs/>
      <w:smallCaps/>
      <w:spacing w:val="5"/>
    </w:rPr>
  </w:style>
  <w:style w:type="paragraph" w:styleId="TOCHeading">
    <w:name w:val="TOC Heading"/>
    <w:basedOn w:val="Heading1"/>
    <w:next w:val="Normal"/>
    <w:uiPriority w:val="39"/>
    <w:semiHidden/>
    <w:unhideWhenUsed/>
    <w:qFormat/>
    <w:rsid w:val="00486576"/>
    <w:pPr>
      <w:outlineLvl w:val="9"/>
    </w:pPr>
  </w:style>
  <w:style w:type="paragraph" w:styleId="Caption">
    <w:name w:val="caption"/>
    <w:basedOn w:val="Normal"/>
    <w:next w:val="Normal"/>
    <w:uiPriority w:val="35"/>
    <w:semiHidden/>
    <w:unhideWhenUsed/>
    <w:qFormat/>
    <w:rsid w:val="00486576"/>
    <w:pPr>
      <w:spacing w:line="240" w:lineRule="auto"/>
    </w:pPr>
    <w:rPr>
      <w:b/>
      <w:bCs/>
      <w:color w:val="4F81BD" w:themeColor="accent1"/>
      <w:sz w:val="18"/>
      <w:szCs w:val="18"/>
    </w:rPr>
  </w:style>
  <w:style w:type="character" w:customStyle="1" w:styleId="NoSpacingChar">
    <w:name w:val="No Spacing Char"/>
    <w:aliases w:val="Body Header Char"/>
    <w:basedOn w:val="DefaultParagraphFont"/>
    <w:link w:val="NoSpacing"/>
    <w:uiPriority w:val="1"/>
    <w:rsid w:val="003A41CE"/>
    <w:rPr>
      <w:rFonts w:ascii="Trebuchet MS" w:hAnsi="Trebuchet MS"/>
      <w:b/>
      <w:color w:val="404040" w:themeColor="text1" w:themeTint="BF"/>
      <w:sz w:val="32"/>
    </w:rPr>
  </w:style>
  <w:style w:type="paragraph" w:styleId="BalloonText">
    <w:name w:val="Balloon Text"/>
    <w:basedOn w:val="Normal"/>
    <w:link w:val="BalloonTextChar"/>
    <w:uiPriority w:val="99"/>
    <w:semiHidden/>
    <w:unhideWhenUsed/>
    <w:rsid w:val="00CC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376"/>
    <w:rPr>
      <w:rFonts w:ascii="Tahoma" w:hAnsi="Tahoma" w:cs="Tahoma"/>
      <w:sz w:val="16"/>
      <w:szCs w:val="16"/>
    </w:rPr>
  </w:style>
  <w:style w:type="paragraph" w:styleId="Header">
    <w:name w:val="header"/>
    <w:basedOn w:val="Normal"/>
    <w:link w:val="HeaderChar"/>
    <w:uiPriority w:val="99"/>
    <w:unhideWhenUsed/>
    <w:rsid w:val="004D1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81C"/>
    <w:rPr>
      <w:rFonts w:ascii="Arial" w:hAnsi="Arial"/>
    </w:rPr>
  </w:style>
  <w:style w:type="paragraph" w:styleId="Footer">
    <w:name w:val="footer"/>
    <w:basedOn w:val="Normal"/>
    <w:link w:val="FooterChar"/>
    <w:uiPriority w:val="99"/>
    <w:unhideWhenUsed/>
    <w:rsid w:val="004D1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81C"/>
    <w:rPr>
      <w:rFonts w:ascii="Arial" w:hAnsi="Arial"/>
    </w:rPr>
  </w:style>
  <w:style w:type="paragraph" w:styleId="NormalWeb">
    <w:name w:val="Normal (Web)"/>
    <w:basedOn w:val="Normal"/>
    <w:uiPriority w:val="99"/>
    <w:unhideWhenUsed/>
    <w:rsid w:val="00400F39"/>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styleId="BodyText">
    <w:name w:val="Body Text"/>
    <w:basedOn w:val="Normal"/>
    <w:link w:val="BodyTextChar"/>
    <w:uiPriority w:val="99"/>
    <w:unhideWhenUsed/>
    <w:rsid w:val="00FB18A3"/>
    <w:pPr>
      <w:widowControl w:val="0"/>
      <w:spacing w:after="120" w:line="240" w:lineRule="atLeast"/>
    </w:pPr>
    <w:rPr>
      <w:rFonts w:ascii="Arial" w:eastAsia="Times New Roman" w:hAnsi="Arial" w:cs="Arial"/>
      <w:color w:val="auto"/>
      <w:szCs w:val="20"/>
      <w:lang w:bidi="ar-SA"/>
    </w:rPr>
  </w:style>
  <w:style w:type="character" w:customStyle="1" w:styleId="BodyTextChar">
    <w:name w:val="Body Text Char"/>
    <w:basedOn w:val="DefaultParagraphFont"/>
    <w:link w:val="BodyText"/>
    <w:uiPriority w:val="99"/>
    <w:rsid w:val="00FB18A3"/>
    <w:rPr>
      <w:rFonts w:ascii="Arial" w:eastAsia="Times New Roman" w:hAnsi="Arial" w:cs="Arial"/>
      <w:sz w:val="20"/>
      <w:szCs w:val="20"/>
      <w:lang w:bidi="ar-SA"/>
    </w:rPr>
  </w:style>
  <w:style w:type="table" w:styleId="TableGrid">
    <w:name w:val="Table Grid"/>
    <w:basedOn w:val="TableNormal"/>
    <w:uiPriority w:val="59"/>
    <w:rsid w:val="00FB18A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5">
    <w:name w:val="Medium List 2 Accent 5"/>
    <w:basedOn w:val="TableNormal"/>
    <w:uiPriority w:val="66"/>
    <w:rsid w:val="00FB18A3"/>
    <w:pPr>
      <w:spacing w:after="0" w:line="240" w:lineRule="auto"/>
    </w:pPr>
    <w:rPr>
      <w:rFonts w:asciiTheme="majorHAnsi" w:eastAsiaTheme="majorEastAsia" w:hAnsiTheme="majorHAnsi" w:cstheme="majorBidi"/>
      <w:color w:val="000000" w:themeColor="text1"/>
      <w:sz w:val="20"/>
      <w:szCs w:val="20"/>
      <w:lang w:bidi="ar-S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3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Websens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AAB6-B236-4EE3-93EA-48387651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Websense, Inc.</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Webb</dc:creator>
  <cp:lastModifiedBy>Garcia, Stacey</cp:lastModifiedBy>
  <cp:revision>10</cp:revision>
  <dcterms:created xsi:type="dcterms:W3CDTF">2012-07-12T19:38:00Z</dcterms:created>
  <dcterms:modified xsi:type="dcterms:W3CDTF">2012-07-24T22:41:00Z</dcterms:modified>
</cp:coreProperties>
</file>